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机械学院2026省技能大赛耗材</w:t>
      </w:r>
      <w:r>
        <w:rPr>
          <w:rFonts w:hint="eastAsia" w:hAnsi="宋体"/>
          <w:b/>
          <w:bCs/>
          <w:color w:val="auto"/>
          <w:sz w:val="30"/>
          <w:szCs w:val="30"/>
          <w:lang w:bidi="zh-CN"/>
        </w:rPr>
        <w:t>采购询价文件</w:t>
      </w:r>
    </w:p>
    <w:p w14:paraId="3E4ACB47">
      <w:pPr>
        <w:pStyle w:val="15"/>
        <w:wordWrap w:val="0"/>
        <w:snapToGrid w:val="0"/>
        <w:spacing w:line="400" w:lineRule="exact"/>
        <w:ind w:firstLine="482" w:firstLineChars="200"/>
        <w:jc w:val="right"/>
        <w:rPr>
          <w:rFonts w:hint="default" w:hAnsi="宋体"/>
          <w:color w:val="auto"/>
          <w:lang w:val="en-US" w:bidi="zh-CN"/>
        </w:rPr>
      </w:pPr>
      <w:r>
        <w:rPr>
          <w:rFonts w:hint="eastAsia" w:hAnsi="宋体"/>
          <w:b/>
          <w:bCs/>
          <w:color w:val="auto"/>
          <w:lang w:val="en-US" w:bidi="zh-CN"/>
        </w:rPr>
        <w:t>项目编号</w:t>
      </w:r>
      <w:r>
        <w:rPr>
          <w:rFonts w:hint="eastAsia" w:hAnsi="宋体"/>
          <w:color w:val="auto"/>
          <w:lang w:val="en-US" w:bidi="zh-CN"/>
        </w:rPr>
        <w:t>：CZGYX20260330</w:t>
      </w:r>
    </w:p>
    <w:p w14:paraId="2CE005F2">
      <w:pPr>
        <w:pStyle w:val="15"/>
        <w:wordWrap w:val="0"/>
        <w:snapToGrid w:val="0"/>
        <w:spacing w:line="400" w:lineRule="exact"/>
        <w:ind w:firstLine="482" w:firstLineChars="200"/>
        <w:jc w:val="both"/>
        <w:rPr>
          <w:rFonts w:hint="eastAsia" w:hAnsi="宋体"/>
          <w:color w:val="auto"/>
          <w:lang w:bidi="zh-CN"/>
        </w:rPr>
      </w:pPr>
      <w:r>
        <w:rPr>
          <w:rFonts w:hint="eastAsia" w:hAnsi="宋体"/>
          <w:b/>
          <w:bCs/>
          <w:color w:val="auto"/>
          <w:lang w:bidi="zh-CN"/>
        </w:rPr>
        <w:t>一、项目名称：</w:t>
      </w:r>
      <w:r>
        <w:rPr>
          <w:rFonts w:hint="eastAsia" w:hAnsi="宋体"/>
          <w:color w:val="auto"/>
          <w:lang w:val="en-US" w:bidi="zh-CN"/>
        </w:rPr>
        <w:t>机械学院2026省技能大赛耗材</w:t>
      </w:r>
      <w:r>
        <w:rPr>
          <w:rFonts w:hint="eastAsia" w:hAnsi="宋体"/>
          <w:color w:val="auto"/>
          <w:lang w:bidi="zh-CN"/>
        </w:rPr>
        <w:t>采购</w:t>
      </w:r>
    </w:p>
    <w:p w14:paraId="2950DE45">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8"/>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8"/>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8"/>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15"/>
        <w:snapToGrid w:val="0"/>
        <w:spacing w:line="400" w:lineRule="exact"/>
        <w:ind w:firstLine="482" w:firstLineChars="200"/>
        <w:rPr>
          <w:rFonts w:hint="eastAsia" w:hAnsi="宋体"/>
          <w:color w:val="auto"/>
          <w:highlight w:val="yellow"/>
          <w:lang w:bidi="zh-CN"/>
        </w:rPr>
      </w:pPr>
      <w:r>
        <w:rPr>
          <w:rFonts w:hint="eastAsia" w:hAnsi="宋体"/>
          <w:b/>
          <w:bCs/>
          <w:color w:val="auto"/>
          <w:lang w:bidi="zh-CN"/>
        </w:rPr>
        <w:t>四、最高限价：</w:t>
      </w:r>
      <w:r>
        <w:rPr>
          <w:rFonts w:hint="eastAsia" w:hAnsi="宋体"/>
          <w:b/>
          <w:bCs/>
          <w:color w:val="auto"/>
          <w:highlight w:val="yellow"/>
          <w:lang w:bidi="zh-CN"/>
        </w:rPr>
        <w:t>本项目最高限价26470元，单价总价双控，供应商不得超过最高限价，否则视为无效报价。</w:t>
      </w:r>
      <w:r>
        <w:rPr>
          <w:rFonts w:hint="eastAsia" w:hAnsi="宋体"/>
          <w:color w:val="auto"/>
          <w:highlight w:val="yellow"/>
          <w:lang w:bidi="zh-CN"/>
        </w:rPr>
        <w:t xml:space="preserve"> </w:t>
      </w:r>
    </w:p>
    <w:p w14:paraId="23A74848">
      <w:pPr>
        <w:pStyle w:val="15"/>
        <w:snapToGrid w:val="0"/>
        <w:spacing w:line="400" w:lineRule="exact"/>
        <w:ind w:firstLine="482" w:firstLineChars="200"/>
        <w:rPr>
          <w:rFonts w:hAnsi="宋体"/>
          <w:b/>
          <w:bCs/>
          <w:color w:val="auto"/>
          <w:highlight w:val="yellow"/>
          <w:lang w:bidi="zh-CN"/>
        </w:rPr>
      </w:pPr>
      <w:r>
        <w:rPr>
          <w:rFonts w:hint="eastAsia" w:hAnsi="宋体"/>
          <w:b/>
          <w:bCs/>
          <w:color w:val="auto"/>
          <w:highlight w:val="yellow"/>
          <w:lang w:bidi="zh-CN"/>
        </w:rPr>
        <w:t>五、具体清单及要求如下</w:t>
      </w:r>
    </w:p>
    <w:p w14:paraId="5865D839">
      <w:pPr>
        <w:pStyle w:val="15"/>
        <w:snapToGrid w:val="0"/>
        <w:spacing w:line="400" w:lineRule="exact"/>
        <w:ind w:firstLine="482" w:firstLineChars="200"/>
        <w:rPr>
          <w:rFonts w:hint="eastAsia" w:hAnsi="宋体"/>
          <w:b/>
          <w:bCs/>
          <w:color w:val="auto"/>
          <w:highlight w:val="yellow"/>
          <w:lang w:bidi="zh-CN"/>
        </w:rPr>
      </w:pPr>
    </w:p>
    <w:tbl>
      <w:tblPr>
        <w:tblStyle w:val="11"/>
        <w:tblW w:w="9769" w:type="dxa"/>
        <w:jc w:val="center"/>
        <w:tblLayout w:type="fixed"/>
        <w:tblCellMar>
          <w:top w:w="0" w:type="dxa"/>
          <w:left w:w="108" w:type="dxa"/>
          <w:bottom w:w="0" w:type="dxa"/>
          <w:right w:w="108" w:type="dxa"/>
        </w:tblCellMar>
      </w:tblPr>
      <w:tblGrid>
        <w:gridCol w:w="519"/>
        <w:gridCol w:w="2068"/>
        <w:gridCol w:w="2076"/>
        <w:gridCol w:w="1002"/>
        <w:gridCol w:w="1648"/>
        <w:gridCol w:w="426"/>
        <w:gridCol w:w="518"/>
        <w:gridCol w:w="756"/>
        <w:gridCol w:w="756"/>
      </w:tblGrid>
      <w:tr w14:paraId="37A91791">
        <w:trPr>
          <w:trHeight w:val="380" w:hRule="atLeast"/>
          <w:jc w:val="center"/>
        </w:trPr>
        <w:tc>
          <w:tcPr>
            <w:tcW w:w="519" w:type="dxa"/>
            <w:tcBorders>
              <w:top w:val="single" w:color="auto" w:sz="4" w:space="0"/>
              <w:left w:val="single" w:color="auto" w:sz="4" w:space="0"/>
              <w:bottom w:val="single" w:color="auto" w:sz="4" w:space="0"/>
              <w:right w:val="single" w:color="auto" w:sz="4" w:space="0"/>
            </w:tcBorders>
            <w:vAlign w:val="center"/>
          </w:tcPr>
          <w:p w14:paraId="3E3C09AC">
            <w:pPr>
              <w:jc w:val="center"/>
              <w:rPr>
                <w:rFonts w:hint="eastAsia"/>
                <w:sz w:val="18"/>
                <w:szCs w:val="20"/>
              </w:rPr>
            </w:pPr>
            <w:r>
              <w:rPr>
                <w:rFonts w:hint="eastAsia"/>
                <w:sz w:val="18"/>
                <w:szCs w:val="20"/>
              </w:rPr>
              <w:t>序号</w:t>
            </w:r>
          </w:p>
        </w:tc>
        <w:tc>
          <w:tcPr>
            <w:tcW w:w="2068" w:type="dxa"/>
            <w:tcBorders>
              <w:top w:val="single" w:color="auto" w:sz="4" w:space="0"/>
              <w:left w:val="nil"/>
              <w:bottom w:val="single" w:color="auto" w:sz="4" w:space="0"/>
              <w:right w:val="single" w:color="auto" w:sz="4" w:space="0"/>
            </w:tcBorders>
            <w:vAlign w:val="center"/>
          </w:tcPr>
          <w:p w14:paraId="204BEE78">
            <w:pPr>
              <w:jc w:val="center"/>
              <w:rPr>
                <w:rFonts w:hint="eastAsia"/>
                <w:sz w:val="18"/>
                <w:szCs w:val="20"/>
              </w:rPr>
            </w:pPr>
            <w:r>
              <w:rPr>
                <w:rFonts w:hint="eastAsia"/>
                <w:sz w:val="18"/>
                <w:szCs w:val="20"/>
              </w:rPr>
              <w:t>耗材名称</w:t>
            </w:r>
          </w:p>
        </w:tc>
        <w:tc>
          <w:tcPr>
            <w:tcW w:w="2076" w:type="dxa"/>
            <w:tcBorders>
              <w:top w:val="single" w:color="auto" w:sz="4" w:space="0"/>
              <w:left w:val="nil"/>
              <w:bottom w:val="single" w:color="auto" w:sz="4" w:space="0"/>
              <w:right w:val="single" w:color="auto" w:sz="4" w:space="0"/>
            </w:tcBorders>
            <w:vAlign w:val="center"/>
          </w:tcPr>
          <w:p w14:paraId="1C08230D">
            <w:pPr>
              <w:jc w:val="center"/>
              <w:rPr>
                <w:rFonts w:hint="eastAsia"/>
                <w:sz w:val="18"/>
                <w:szCs w:val="20"/>
              </w:rPr>
            </w:pPr>
            <w:r>
              <w:rPr>
                <w:rFonts w:hint="eastAsia"/>
                <w:sz w:val="18"/>
                <w:szCs w:val="20"/>
              </w:rPr>
              <w:t>型号及规格</w:t>
            </w:r>
          </w:p>
        </w:tc>
        <w:tc>
          <w:tcPr>
            <w:tcW w:w="1002" w:type="dxa"/>
            <w:tcBorders>
              <w:top w:val="single" w:color="auto" w:sz="4" w:space="0"/>
              <w:left w:val="nil"/>
              <w:bottom w:val="single" w:color="auto" w:sz="4" w:space="0"/>
              <w:right w:val="single" w:color="auto" w:sz="4" w:space="0"/>
            </w:tcBorders>
            <w:vAlign w:val="center"/>
          </w:tcPr>
          <w:p w14:paraId="7F3558B3">
            <w:pPr>
              <w:jc w:val="center"/>
              <w:rPr>
                <w:rFonts w:hint="eastAsia"/>
                <w:sz w:val="18"/>
                <w:szCs w:val="20"/>
              </w:rPr>
            </w:pPr>
            <w:r>
              <w:rPr>
                <w:rFonts w:hint="eastAsia"/>
                <w:sz w:val="18"/>
                <w:szCs w:val="20"/>
              </w:rPr>
              <w:t>材料/标准</w:t>
            </w:r>
          </w:p>
        </w:tc>
        <w:tc>
          <w:tcPr>
            <w:tcW w:w="1648" w:type="dxa"/>
            <w:tcBorders>
              <w:top w:val="single" w:color="auto" w:sz="4" w:space="0"/>
              <w:left w:val="nil"/>
              <w:bottom w:val="single" w:color="auto" w:sz="4" w:space="0"/>
              <w:right w:val="single" w:color="auto" w:sz="4" w:space="0"/>
            </w:tcBorders>
            <w:vAlign w:val="center"/>
          </w:tcPr>
          <w:p w14:paraId="3C98C6F6">
            <w:pPr>
              <w:jc w:val="center"/>
              <w:rPr>
                <w:rFonts w:hint="eastAsia"/>
                <w:sz w:val="18"/>
                <w:szCs w:val="20"/>
              </w:rPr>
            </w:pPr>
            <w:r>
              <w:rPr>
                <w:rFonts w:hint="eastAsia"/>
                <w:sz w:val="18"/>
                <w:szCs w:val="20"/>
              </w:rPr>
              <w:t>种类/品牌</w:t>
            </w:r>
          </w:p>
        </w:tc>
        <w:tc>
          <w:tcPr>
            <w:tcW w:w="426" w:type="dxa"/>
            <w:tcBorders>
              <w:top w:val="single" w:color="auto" w:sz="4" w:space="0"/>
              <w:left w:val="nil"/>
              <w:bottom w:val="single" w:color="auto" w:sz="4" w:space="0"/>
              <w:right w:val="single" w:color="auto" w:sz="4" w:space="0"/>
            </w:tcBorders>
            <w:vAlign w:val="center"/>
          </w:tcPr>
          <w:p w14:paraId="4C158FA0">
            <w:pPr>
              <w:jc w:val="center"/>
              <w:rPr>
                <w:rFonts w:hint="eastAsia"/>
                <w:sz w:val="18"/>
                <w:szCs w:val="20"/>
              </w:rPr>
            </w:pPr>
            <w:r>
              <w:rPr>
                <w:rFonts w:hint="eastAsia"/>
                <w:sz w:val="18"/>
                <w:szCs w:val="20"/>
              </w:rPr>
              <w:t>单位</w:t>
            </w:r>
          </w:p>
        </w:tc>
        <w:tc>
          <w:tcPr>
            <w:tcW w:w="518" w:type="dxa"/>
            <w:tcBorders>
              <w:top w:val="single" w:color="auto" w:sz="4" w:space="0"/>
              <w:left w:val="nil"/>
              <w:bottom w:val="single" w:color="auto" w:sz="4" w:space="0"/>
              <w:right w:val="single" w:color="auto" w:sz="4" w:space="0"/>
            </w:tcBorders>
            <w:vAlign w:val="center"/>
          </w:tcPr>
          <w:p w14:paraId="7233D92B">
            <w:pPr>
              <w:jc w:val="center"/>
              <w:rPr>
                <w:rFonts w:hint="eastAsia"/>
                <w:sz w:val="18"/>
                <w:szCs w:val="20"/>
              </w:rPr>
            </w:pPr>
            <w:r>
              <w:rPr>
                <w:rFonts w:hint="eastAsia"/>
                <w:sz w:val="18"/>
                <w:szCs w:val="20"/>
              </w:rPr>
              <w:t>数量</w:t>
            </w:r>
          </w:p>
        </w:tc>
        <w:tc>
          <w:tcPr>
            <w:tcW w:w="756" w:type="dxa"/>
            <w:tcBorders>
              <w:top w:val="single" w:color="auto" w:sz="4" w:space="0"/>
              <w:left w:val="nil"/>
              <w:bottom w:val="single" w:color="auto" w:sz="4" w:space="0"/>
              <w:right w:val="single" w:color="auto" w:sz="4" w:space="0"/>
            </w:tcBorders>
            <w:vAlign w:val="center"/>
          </w:tcPr>
          <w:p w14:paraId="4A1F43FA">
            <w:pPr>
              <w:jc w:val="center"/>
              <w:rPr>
                <w:rFonts w:hint="eastAsia"/>
                <w:sz w:val="18"/>
                <w:szCs w:val="20"/>
              </w:rPr>
            </w:pPr>
            <w:r>
              <w:rPr>
                <w:rFonts w:hint="eastAsia"/>
                <w:sz w:val="18"/>
                <w:szCs w:val="20"/>
              </w:rPr>
              <w:t>单价最高限价（元）</w:t>
            </w:r>
          </w:p>
        </w:tc>
        <w:tc>
          <w:tcPr>
            <w:tcW w:w="756" w:type="dxa"/>
            <w:tcBorders>
              <w:top w:val="single" w:color="auto" w:sz="4" w:space="0"/>
              <w:left w:val="nil"/>
              <w:bottom w:val="single" w:color="auto" w:sz="4" w:space="0"/>
              <w:right w:val="single" w:color="auto" w:sz="4" w:space="0"/>
            </w:tcBorders>
            <w:vAlign w:val="center"/>
          </w:tcPr>
          <w:p w14:paraId="2C7FA351">
            <w:pPr>
              <w:jc w:val="center"/>
              <w:rPr>
                <w:rFonts w:hint="eastAsia"/>
                <w:sz w:val="18"/>
                <w:szCs w:val="20"/>
              </w:rPr>
            </w:pPr>
            <w:r>
              <w:rPr>
                <w:rFonts w:hint="eastAsia"/>
                <w:sz w:val="18"/>
                <w:szCs w:val="20"/>
              </w:rPr>
              <w:t>金额（元）</w:t>
            </w:r>
          </w:p>
        </w:tc>
      </w:tr>
      <w:tr w14:paraId="79B89D70">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6CF9F7E8">
            <w:pPr>
              <w:jc w:val="center"/>
              <w:rPr>
                <w:rFonts w:hint="eastAsia"/>
                <w:sz w:val="18"/>
                <w:szCs w:val="20"/>
              </w:rPr>
            </w:pPr>
            <w:r>
              <w:rPr>
                <w:rFonts w:hint="eastAsia"/>
                <w:sz w:val="18"/>
                <w:szCs w:val="20"/>
              </w:rPr>
              <w:t>1</w:t>
            </w:r>
          </w:p>
        </w:tc>
        <w:tc>
          <w:tcPr>
            <w:tcW w:w="2068" w:type="dxa"/>
            <w:tcBorders>
              <w:top w:val="nil"/>
              <w:left w:val="nil"/>
              <w:bottom w:val="single" w:color="auto" w:sz="4" w:space="0"/>
              <w:right w:val="single" w:color="auto" w:sz="4" w:space="0"/>
            </w:tcBorders>
            <w:noWrap/>
            <w:vAlign w:val="center"/>
          </w:tcPr>
          <w:p w14:paraId="4CA85E24">
            <w:pPr>
              <w:jc w:val="center"/>
              <w:rPr>
                <w:rFonts w:hint="eastAsia"/>
                <w:sz w:val="18"/>
                <w:szCs w:val="20"/>
              </w:rPr>
            </w:pPr>
            <w:r>
              <w:rPr>
                <w:rFonts w:hint="eastAsia"/>
                <w:sz w:val="18"/>
                <w:szCs w:val="20"/>
              </w:rPr>
              <w:t>高性能铝用合金铣刀</w:t>
            </w:r>
          </w:p>
        </w:tc>
        <w:tc>
          <w:tcPr>
            <w:tcW w:w="2076" w:type="dxa"/>
            <w:tcBorders>
              <w:top w:val="nil"/>
              <w:left w:val="nil"/>
              <w:bottom w:val="single" w:color="auto" w:sz="4" w:space="0"/>
              <w:right w:val="single" w:color="auto" w:sz="4" w:space="0"/>
            </w:tcBorders>
            <w:vAlign w:val="center"/>
          </w:tcPr>
          <w:p w14:paraId="7230636A">
            <w:pPr>
              <w:jc w:val="center"/>
              <w:rPr>
                <w:rFonts w:hint="eastAsia"/>
                <w:sz w:val="18"/>
                <w:szCs w:val="20"/>
              </w:rPr>
            </w:pPr>
            <w:r>
              <w:rPr>
                <w:rFonts w:hint="eastAsia"/>
                <w:sz w:val="18"/>
                <w:szCs w:val="20"/>
              </w:rPr>
              <w:t>KDFT-ALΦ12*35*75*3T</w:t>
            </w:r>
          </w:p>
        </w:tc>
        <w:tc>
          <w:tcPr>
            <w:tcW w:w="1002" w:type="dxa"/>
            <w:tcBorders>
              <w:top w:val="nil"/>
              <w:left w:val="nil"/>
              <w:bottom w:val="single" w:color="auto" w:sz="4" w:space="0"/>
              <w:right w:val="single" w:color="auto" w:sz="4" w:space="0"/>
            </w:tcBorders>
            <w:vAlign w:val="center"/>
          </w:tcPr>
          <w:p w14:paraId="4562DFA1">
            <w:pPr>
              <w:jc w:val="center"/>
              <w:rPr>
                <w:rFonts w:hint="eastAsia"/>
                <w:sz w:val="18"/>
                <w:szCs w:val="20"/>
              </w:rPr>
            </w:pPr>
            <w:r>
              <w:rPr>
                <w:rFonts w:hint="eastAsia"/>
                <w:sz w:val="18"/>
                <w:szCs w:val="20"/>
              </w:rPr>
              <w:t>硬质合金</w:t>
            </w:r>
          </w:p>
        </w:tc>
        <w:tc>
          <w:tcPr>
            <w:tcW w:w="1648" w:type="dxa"/>
            <w:tcBorders>
              <w:top w:val="nil"/>
              <w:left w:val="nil"/>
              <w:bottom w:val="single" w:color="auto" w:sz="4" w:space="0"/>
              <w:right w:val="single" w:color="auto" w:sz="4" w:space="0"/>
            </w:tcBorders>
            <w:vAlign w:val="center"/>
          </w:tcPr>
          <w:p w14:paraId="7D2A02B8">
            <w:pPr>
              <w:jc w:val="center"/>
              <w:rPr>
                <w:rFonts w:hint="eastAsia"/>
                <w:sz w:val="18"/>
                <w:szCs w:val="20"/>
              </w:rPr>
            </w:pPr>
            <w:r>
              <w:rPr>
                <w:rFonts w:hint="eastAsia"/>
                <w:sz w:val="18"/>
                <w:szCs w:val="20"/>
              </w:rPr>
              <w:t>KDFT/Sandvik Coromant/Walter</w:t>
            </w:r>
          </w:p>
        </w:tc>
        <w:tc>
          <w:tcPr>
            <w:tcW w:w="426" w:type="dxa"/>
            <w:tcBorders>
              <w:top w:val="nil"/>
              <w:left w:val="nil"/>
              <w:bottom w:val="single" w:color="auto" w:sz="4" w:space="0"/>
              <w:right w:val="single" w:color="auto" w:sz="4" w:space="0"/>
            </w:tcBorders>
            <w:noWrap/>
            <w:vAlign w:val="center"/>
          </w:tcPr>
          <w:p w14:paraId="4FB747E0">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noWrap/>
            <w:vAlign w:val="center"/>
          </w:tcPr>
          <w:p w14:paraId="454D401B">
            <w:pPr>
              <w:jc w:val="center"/>
              <w:rPr>
                <w:rFonts w:hint="eastAsia"/>
                <w:sz w:val="18"/>
                <w:szCs w:val="20"/>
              </w:rPr>
            </w:pPr>
            <w:r>
              <w:rPr>
                <w:rFonts w:hint="eastAsia"/>
                <w:sz w:val="18"/>
                <w:szCs w:val="20"/>
              </w:rPr>
              <w:t>5</w:t>
            </w:r>
          </w:p>
        </w:tc>
        <w:tc>
          <w:tcPr>
            <w:tcW w:w="756" w:type="dxa"/>
            <w:tcBorders>
              <w:top w:val="nil"/>
              <w:left w:val="nil"/>
              <w:bottom w:val="single" w:color="auto" w:sz="4" w:space="0"/>
              <w:right w:val="single" w:color="auto" w:sz="4" w:space="0"/>
            </w:tcBorders>
            <w:noWrap/>
            <w:vAlign w:val="center"/>
          </w:tcPr>
          <w:p w14:paraId="3FA11C95">
            <w:pPr>
              <w:jc w:val="center"/>
              <w:rPr>
                <w:rFonts w:hint="eastAsia"/>
                <w:sz w:val="18"/>
                <w:szCs w:val="20"/>
              </w:rPr>
            </w:pPr>
            <w:r>
              <w:rPr>
                <w:rFonts w:hint="eastAsia"/>
                <w:sz w:val="18"/>
                <w:szCs w:val="20"/>
              </w:rPr>
              <w:t>700</w:t>
            </w:r>
          </w:p>
        </w:tc>
        <w:tc>
          <w:tcPr>
            <w:tcW w:w="756" w:type="dxa"/>
            <w:tcBorders>
              <w:top w:val="nil"/>
              <w:left w:val="nil"/>
              <w:bottom w:val="single" w:color="auto" w:sz="4" w:space="0"/>
              <w:right w:val="single" w:color="auto" w:sz="4" w:space="0"/>
            </w:tcBorders>
            <w:noWrap/>
            <w:vAlign w:val="center"/>
          </w:tcPr>
          <w:p w14:paraId="22D252A1">
            <w:pPr>
              <w:jc w:val="center"/>
              <w:rPr>
                <w:rFonts w:hint="eastAsia"/>
                <w:sz w:val="18"/>
                <w:szCs w:val="20"/>
              </w:rPr>
            </w:pPr>
            <w:r>
              <w:rPr>
                <w:rFonts w:hint="eastAsia"/>
                <w:sz w:val="18"/>
                <w:szCs w:val="20"/>
              </w:rPr>
              <w:t>3500</w:t>
            </w:r>
          </w:p>
        </w:tc>
      </w:tr>
      <w:tr w14:paraId="68EB00E6">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3A7CBF4F">
            <w:pPr>
              <w:jc w:val="center"/>
              <w:rPr>
                <w:rFonts w:hint="eastAsia"/>
                <w:sz w:val="18"/>
                <w:szCs w:val="20"/>
              </w:rPr>
            </w:pPr>
            <w:r>
              <w:rPr>
                <w:rFonts w:hint="eastAsia"/>
                <w:sz w:val="18"/>
                <w:szCs w:val="20"/>
              </w:rPr>
              <w:t>2</w:t>
            </w:r>
          </w:p>
        </w:tc>
        <w:tc>
          <w:tcPr>
            <w:tcW w:w="2068" w:type="dxa"/>
            <w:tcBorders>
              <w:top w:val="nil"/>
              <w:left w:val="nil"/>
              <w:bottom w:val="single" w:color="auto" w:sz="4" w:space="0"/>
              <w:right w:val="single" w:color="auto" w:sz="4" w:space="0"/>
            </w:tcBorders>
            <w:vAlign w:val="center"/>
          </w:tcPr>
          <w:p w14:paraId="5EC409A5">
            <w:pPr>
              <w:jc w:val="center"/>
              <w:rPr>
                <w:rFonts w:hint="eastAsia"/>
                <w:sz w:val="18"/>
                <w:szCs w:val="20"/>
              </w:rPr>
            </w:pPr>
            <w:r>
              <w:rPr>
                <w:rFonts w:hint="eastAsia"/>
                <w:sz w:val="18"/>
                <w:szCs w:val="20"/>
              </w:rPr>
              <w:t>高性能铝用合金铣刀</w:t>
            </w:r>
          </w:p>
        </w:tc>
        <w:tc>
          <w:tcPr>
            <w:tcW w:w="2076" w:type="dxa"/>
            <w:tcBorders>
              <w:top w:val="nil"/>
              <w:left w:val="nil"/>
              <w:bottom w:val="single" w:color="auto" w:sz="4" w:space="0"/>
              <w:right w:val="single" w:color="auto" w:sz="4" w:space="0"/>
            </w:tcBorders>
            <w:vAlign w:val="center"/>
          </w:tcPr>
          <w:p w14:paraId="21B2F7E1">
            <w:pPr>
              <w:jc w:val="center"/>
              <w:rPr>
                <w:rFonts w:hint="eastAsia"/>
                <w:sz w:val="18"/>
                <w:szCs w:val="20"/>
              </w:rPr>
            </w:pPr>
            <w:r>
              <w:rPr>
                <w:rFonts w:hint="eastAsia"/>
                <w:sz w:val="18"/>
                <w:szCs w:val="20"/>
              </w:rPr>
              <w:t>KDFT-ALΦ10*30*75*3T</w:t>
            </w:r>
          </w:p>
        </w:tc>
        <w:tc>
          <w:tcPr>
            <w:tcW w:w="1002" w:type="dxa"/>
            <w:tcBorders>
              <w:top w:val="nil"/>
              <w:left w:val="nil"/>
              <w:bottom w:val="single" w:color="auto" w:sz="4" w:space="0"/>
              <w:right w:val="single" w:color="auto" w:sz="4" w:space="0"/>
            </w:tcBorders>
            <w:vAlign w:val="center"/>
          </w:tcPr>
          <w:p w14:paraId="69DC2CA8">
            <w:pPr>
              <w:jc w:val="center"/>
              <w:rPr>
                <w:rFonts w:hint="eastAsia"/>
                <w:sz w:val="18"/>
                <w:szCs w:val="20"/>
              </w:rPr>
            </w:pPr>
            <w:r>
              <w:rPr>
                <w:rFonts w:hint="eastAsia"/>
                <w:sz w:val="18"/>
                <w:szCs w:val="20"/>
              </w:rPr>
              <w:t>硬质合金</w:t>
            </w:r>
          </w:p>
        </w:tc>
        <w:tc>
          <w:tcPr>
            <w:tcW w:w="1648" w:type="dxa"/>
            <w:tcBorders>
              <w:top w:val="nil"/>
              <w:left w:val="nil"/>
              <w:bottom w:val="single" w:color="auto" w:sz="4" w:space="0"/>
              <w:right w:val="single" w:color="auto" w:sz="4" w:space="0"/>
            </w:tcBorders>
          </w:tcPr>
          <w:p w14:paraId="3EAA1288">
            <w:pPr>
              <w:jc w:val="center"/>
              <w:rPr>
                <w:rFonts w:hint="eastAsia"/>
                <w:sz w:val="18"/>
                <w:szCs w:val="20"/>
              </w:rPr>
            </w:pPr>
            <w:r>
              <w:rPr>
                <w:rFonts w:hint="eastAsia"/>
                <w:sz w:val="18"/>
                <w:szCs w:val="20"/>
              </w:rPr>
              <w:t>KDFT/Sandvik Coromant/Walter</w:t>
            </w:r>
          </w:p>
        </w:tc>
        <w:tc>
          <w:tcPr>
            <w:tcW w:w="426" w:type="dxa"/>
            <w:tcBorders>
              <w:top w:val="nil"/>
              <w:left w:val="nil"/>
              <w:bottom w:val="single" w:color="auto" w:sz="4" w:space="0"/>
              <w:right w:val="single" w:color="auto" w:sz="4" w:space="0"/>
            </w:tcBorders>
            <w:noWrap/>
            <w:vAlign w:val="center"/>
          </w:tcPr>
          <w:p w14:paraId="1D95BBA8">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noWrap/>
            <w:vAlign w:val="center"/>
          </w:tcPr>
          <w:p w14:paraId="144CE41E">
            <w:pPr>
              <w:jc w:val="center"/>
              <w:rPr>
                <w:rFonts w:hint="eastAsia"/>
                <w:sz w:val="18"/>
                <w:szCs w:val="20"/>
              </w:rPr>
            </w:pPr>
            <w:r>
              <w:rPr>
                <w:rFonts w:hint="eastAsia"/>
                <w:sz w:val="18"/>
                <w:szCs w:val="20"/>
              </w:rPr>
              <w:t>5</w:t>
            </w:r>
          </w:p>
        </w:tc>
        <w:tc>
          <w:tcPr>
            <w:tcW w:w="756" w:type="dxa"/>
            <w:tcBorders>
              <w:top w:val="nil"/>
              <w:left w:val="nil"/>
              <w:bottom w:val="single" w:color="auto" w:sz="4" w:space="0"/>
              <w:right w:val="single" w:color="auto" w:sz="4" w:space="0"/>
            </w:tcBorders>
            <w:noWrap/>
            <w:vAlign w:val="center"/>
          </w:tcPr>
          <w:p w14:paraId="64D7FC55">
            <w:pPr>
              <w:jc w:val="center"/>
              <w:rPr>
                <w:rFonts w:hint="eastAsia"/>
                <w:sz w:val="18"/>
                <w:szCs w:val="20"/>
              </w:rPr>
            </w:pPr>
            <w:r>
              <w:rPr>
                <w:rFonts w:hint="eastAsia"/>
                <w:sz w:val="18"/>
                <w:szCs w:val="20"/>
              </w:rPr>
              <w:t>500</w:t>
            </w:r>
          </w:p>
        </w:tc>
        <w:tc>
          <w:tcPr>
            <w:tcW w:w="756" w:type="dxa"/>
            <w:tcBorders>
              <w:top w:val="nil"/>
              <w:left w:val="nil"/>
              <w:bottom w:val="single" w:color="auto" w:sz="4" w:space="0"/>
              <w:right w:val="single" w:color="auto" w:sz="4" w:space="0"/>
            </w:tcBorders>
            <w:noWrap/>
            <w:vAlign w:val="center"/>
          </w:tcPr>
          <w:p w14:paraId="4CF833E0">
            <w:pPr>
              <w:jc w:val="center"/>
              <w:rPr>
                <w:rFonts w:hint="eastAsia"/>
                <w:sz w:val="18"/>
                <w:szCs w:val="20"/>
              </w:rPr>
            </w:pPr>
            <w:r>
              <w:rPr>
                <w:rFonts w:hint="eastAsia"/>
                <w:sz w:val="18"/>
                <w:szCs w:val="20"/>
              </w:rPr>
              <w:t>2500</w:t>
            </w:r>
          </w:p>
        </w:tc>
      </w:tr>
      <w:tr w14:paraId="1B24AC57">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1A8E604F">
            <w:pPr>
              <w:jc w:val="center"/>
              <w:rPr>
                <w:rFonts w:hint="eastAsia"/>
                <w:sz w:val="18"/>
                <w:szCs w:val="20"/>
              </w:rPr>
            </w:pPr>
            <w:r>
              <w:rPr>
                <w:rFonts w:hint="eastAsia"/>
                <w:sz w:val="18"/>
                <w:szCs w:val="20"/>
              </w:rPr>
              <w:t>3</w:t>
            </w:r>
          </w:p>
        </w:tc>
        <w:tc>
          <w:tcPr>
            <w:tcW w:w="2068" w:type="dxa"/>
            <w:tcBorders>
              <w:top w:val="nil"/>
              <w:left w:val="nil"/>
              <w:bottom w:val="single" w:color="auto" w:sz="4" w:space="0"/>
              <w:right w:val="single" w:color="auto" w:sz="4" w:space="0"/>
            </w:tcBorders>
            <w:vAlign w:val="center"/>
          </w:tcPr>
          <w:p w14:paraId="631167A0">
            <w:pPr>
              <w:jc w:val="center"/>
              <w:rPr>
                <w:rFonts w:hint="eastAsia"/>
                <w:sz w:val="18"/>
                <w:szCs w:val="20"/>
              </w:rPr>
            </w:pPr>
            <w:r>
              <w:rPr>
                <w:rFonts w:hint="eastAsia"/>
                <w:sz w:val="18"/>
                <w:szCs w:val="20"/>
              </w:rPr>
              <w:t>高性能铝用合金铣刀</w:t>
            </w:r>
          </w:p>
        </w:tc>
        <w:tc>
          <w:tcPr>
            <w:tcW w:w="2076" w:type="dxa"/>
            <w:tcBorders>
              <w:top w:val="nil"/>
              <w:left w:val="nil"/>
              <w:bottom w:val="single" w:color="auto" w:sz="4" w:space="0"/>
              <w:right w:val="single" w:color="auto" w:sz="4" w:space="0"/>
            </w:tcBorders>
            <w:vAlign w:val="center"/>
          </w:tcPr>
          <w:p w14:paraId="2DC1566B">
            <w:pPr>
              <w:jc w:val="center"/>
              <w:rPr>
                <w:rFonts w:hint="eastAsia"/>
                <w:sz w:val="18"/>
                <w:szCs w:val="20"/>
              </w:rPr>
            </w:pPr>
            <w:r>
              <w:rPr>
                <w:rFonts w:hint="eastAsia"/>
                <w:sz w:val="18"/>
                <w:szCs w:val="20"/>
              </w:rPr>
              <w:t>KDFT-AL Φ8*25*60*3T</w:t>
            </w:r>
          </w:p>
        </w:tc>
        <w:tc>
          <w:tcPr>
            <w:tcW w:w="1002" w:type="dxa"/>
            <w:tcBorders>
              <w:top w:val="nil"/>
              <w:left w:val="nil"/>
              <w:bottom w:val="single" w:color="auto" w:sz="4" w:space="0"/>
              <w:right w:val="single" w:color="auto" w:sz="4" w:space="0"/>
            </w:tcBorders>
            <w:vAlign w:val="center"/>
          </w:tcPr>
          <w:p w14:paraId="6D1D12EC">
            <w:pPr>
              <w:jc w:val="center"/>
              <w:rPr>
                <w:rFonts w:hint="eastAsia"/>
                <w:sz w:val="18"/>
                <w:szCs w:val="20"/>
              </w:rPr>
            </w:pPr>
            <w:r>
              <w:rPr>
                <w:rFonts w:hint="eastAsia"/>
                <w:sz w:val="18"/>
                <w:szCs w:val="20"/>
              </w:rPr>
              <w:t>硬质合金</w:t>
            </w:r>
          </w:p>
        </w:tc>
        <w:tc>
          <w:tcPr>
            <w:tcW w:w="1648" w:type="dxa"/>
            <w:tcBorders>
              <w:top w:val="nil"/>
              <w:left w:val="nil"/>
              <w:bottom w:val="single" w:color="auto" w:sz="4" w:space="0"/>
              <w:right w:val="single" w:color="auto" w:sz="4" w:space="0"/>
            </w:tcBorders>
          </w:tcPr>
          <w:p w14:paraId="0F6BCF97">
            <w:pPr>
              <w:jc w:val="center"/>
              <w:rPr>
                <w:rFonts w:hint="eastAsia"/>
                <w:sz w:val="18"/>
                <w:szCs w:val="20"/>
              </w:rPr>
            </w:pPr>
            <w:r>
              <w:rPr>
                <w:rFonts w:hint="eastAsia"/>
                <w:sz w:val="18"/>
                <w:szCs w:val="20"/>
              </w:rPr>
              <w:t>KDFT/Sandvik Coromant/Walter</w:t>
            </w:r>
          </w:p>
        </w:tc>
        <w:tc>
          <w:tcPr>
            <w:tcW w:w="426" w:type="dxa"/>
            <w:tcBorders>
              <w:top w:val="nil"/>
              <w:left w:val="nil"/>
              <w:bottom w:val="single" w:color="auto" w:sz="4" w:space="0"/>
              <w:right w:val="single" w:color="auto" w:sz="4" w:space="0"/>
            </w:tcBorders>
            <w:noWrap/>
            <w:vAlign w:val="center"/>
          </w:tcPr>
          <w:p w14:paraId="36077E0B">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noWrap/>
            <w:vAlign w:val="center"/>
          </w:tcPr>
          <w:p w14:paraId="587B2996">
            <w:pPr>
              <w:jc w:val="center"/>
              <w:rPr>
                <w:rFonts w:hint="eastAsia"/>
                <w:sz w:val="18"/>
                <w:szCs w:val="20"/>
              </w:rPr>
            </w:pPr>
            <w:r>
              <w:rPr>
                <w:rFonts w:hint="eastAsia"/>
                <w:sz w:val="18"/>
                <w:szCs w:val="20"/>
              </w:rPr>
              <w:t>5</w:t>
            </w:r>
          </w:p>
        </w:tc>
        <w:tc>
          <w:tcPr>
            <w:tcW w:w="756" w:type="dxa"/>
            <w:tcBorders>
              <w:top w:val="nil"/>
              <w:left w:val="nil"/>
              <w:bottom w:val="single" w:color="auto" w:sz="4" w:space="0"/>
              <w:right w:val="single" w:color="auto" w:sz="4" w:space="0"/>
            </w:tcBorders>
            <w:noWrap/>
            <w:vAlign w:val="center"/>
          </w:tcPr>
          <w:p w14:paraId="07F7452C">
            <w:pPr>
              <w:jc w:val="center"/>
              <w:rPr>
                <w:rFonts w:hint="eastAsia"/>
                <w:sz w:val="18"/>
                <w:szCs w:val="20"/>
              </w:rPr>
            </w:pPr>
            <w:r>
              <w:rPr>
                <w:rFonts w:hint="eastAsia"/>
                <w:sz w:val="18"/>
                <w:szCs w:val="20"/>
              </w:rPr>
              <w:t>300</w:t>
            </w:r>
          </w:p>
        </w:tc>
        <w:tc>
          <w:tcPr>
            <w:tcW w:w="756" w:type="dxa"/>
            <w:tcBorders>
              <w:top w:val="nil"/>
              <w:left w:val="nil"/>
              <w:bottom w:val="single" w:color="auto" w:sz="4" w:space="0"/>
              <w:right w:val="single" w:color="auto" w:sz="4" w:space="0"/>
            </w:tcBorders>
            <w:noWrap/>
            <w:vAlign w:val="center"/>
          </w:tcPr>
          <w:p w14:paraId="34256F1E">
            <w:pPr>
              <w:jc w:val="center"/>
              <w:rPr>
                <w:rFonts w:hint="eastAsia"/>
                <w:sz w:val="18"/>
                <w:szCs w:val="20"/>
              </w:rPr>
            </w:pPr>
            <w:r>
              <w:rPr>
                <w:rFonts w:hint="eastAsia"/>
                <w:sz w:val="18"/>
                <w:szCs w:val="20"/>
              </w:rPr>
              <w:t>1500</w:t>
            </w:r>
          </w:p>
        </w:tc>
      </w:tr>
      <w:tr w14:paraId="1A84EA68">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68F4424C">
            <w:pPr>
              <w:jc w:val="center"/>
              <w:rPr>
                <w:rFonts w:hint="eastAsia"/>
                <w:sz w:val="18"/>
                <w:szCs w:val="20"/>
              </w:rPr>
            </w:pPr>
            <w:r>
              <w:rPr>
                <w:rFonts w:hint="eastAsia"/>
                <w:sz w:val="18"/>
                <w:szCs w:val="20"/>
              </w:rPr>
              <w:t>4</w:t>
            </w:r>
          </w:p>
        </w:tc>
        <w:tc>
          <w:tcPr>
            <w:tcW w:w="2068" w:type="dxa"/>
            <w:tcBorders>
              <w:top w:val="nil"/>
              <w:left w:val="nil"/>
              <w:bottom w:val="single" w:color="auto" w:sz="4" w:space="0"/>
              <w:right w:val="single" w:color="auto" w:sz="4" w:space="0"/>
            </w:tcBorders>
            <w:vAlign w:val="center"/>
          </w:tcPr>
          <w:p w14:paraId="7DA03C64">
            <w:pPr>
              <w:jc w:val="center"/>
              <w:rPr>
                <w:rFonts w:hint="eastAsia"/>
                <w:sz w:val="18"/>
                <w:szCs w:val="20"/>
              </w:rPr>
            </w:pPr>
            <w:r>
              <w:rPr>
                <w:rFonts w:hint="eastAsia"/>
                <w:sz w:val="18"/>
                <w:szCs w:val="20"/>
              </w:rPr>
              <w:t>高性能铝用合金铣刀</w:t>
            </w:r>
          </w:p>
        </w:tc>
        <w:tc>
          <w:tcPr>
            <w:tcW w:w="2076" w:type="dxa"/>
            <w:tcBorders>
              <w:top w:val="nil"/>
              <w:left w:val="nil"/>
              <w:bottom w:val="single" w:color="auto" w:sz="4" w:space="0"/>
              <w:right w:val="single" w:color="auto" w:sz="4" w:space="0"/>
            </w:tcBorders>
            <w:vAlign w:val="center"/>
          </w:tcPr>
          <w:p w14:paraId="0739BFEB">
            <w:pPr>
              <w:jc w:val="center"/>
              <w:rPr>
                <w:rFonts w:hint="eastAsia"/>
                <w:sz w:val="18"/>
                <w:szCs w:val="20"/>
              </w:rPr>
            </w:pPr>
            <w:r>
              <w:rPr>
                <w:rFonts w:hint="eastAsia"/>
                <w:sz w:val="18"/>
                <w:szCs w:val="20"/>
              </w:rPr>
              <w:t>KDFT-AL Φ6*15*50*3T</w:t>
            </w:r>
          </w:p>
        </w:tc>
        <w:tc>
          <w:tcPr>
            <w:tcW w:w="1002" w:type="dxa"/>
            <w:tcBorders>
              <w:top w:val="nil"/>
              <w:left w:val="nil"/>
              <w:bottom w:val="single" w:color="auto" w:sz="4" w:space="0"/>
              <w:right w:val="single" w:color="auto" w:sz="4" w:space="0"/>
            </w:tcBorders>
            <w:vAlign w:val="center"/>
          </w:tcPr>
          <w:p w14:paraId="4D8449F3">
            <w:pPr>
              <w:jc w:val="center"/>
              <w:rPr>
                <w:rFonts w:hint="eastAsia"/>
                <w:sz w:val="18"/>
                <w:szCs w:val="20"/>
              </w:rPr>
            </w:pPr>
            <w:r>
              <w:rPr>
                <w:rFonts w:hint="eastAsia"/>
                <w:sz w:val="18"/>
                <w:szCs w:val="20"/>
              </w:rPr>
              <w:t>硬质合金</w:t>
            </w:r>
          </w:p>
        </w:tc>
        <w:tc>
          <w:tcPr>
            <w:tcW w:w="1648" w:type="dxa"/>
            <w:tcBorders>
              <w:top w:val="nil"/>
              <w:left w:val="nil"/>
              <w:bottom w:val="single" w:color="auto" w:sz="4" w:space="0"/>
              <w:right w:val="single" w:color="auto" w:sz="4" w:space="0"/>
            </w:tcBorders>
          </w:tcPr>
          <w:p w14:paraId="6715D63A">
            <w:pPr>
              <w:jc w:val="center"/>
              <w:rPr>
                <w:rFonts w:hint="eastAsia"/>
                <w:sz w:val="18"/>
                <w:szCs w:val="20"/>
              </w:rPr>
            </w:pPr>
            <w:r>
              <w:rPr>
                <w:rFonts w:hint="eastAsia"/>
                <w:sz w:val="18"/>
                <w:szCs w:val="20"/>
              </w:rPr>
              <w:t>KDFT/Sandvik Coromant/Walter</w:t>
            </w:r>
          </w:p>
        </w:tc>
        <w:tc>
          <w:tcPr>
            <w:tcW w:w="426" w:type="dxa"/>
            <w:tcBorders>
              <w:top w:val="nil"/>
              <w:left w:val="nil"/>
              <w:bottom w:val="single" w:color="auto" w:sz="4" w:space="0"/>
              <w:right w:val="single" w:color="auto" w:sz="4" w:space="0"/>
            </w:tcBorders>
            <w:noWrap/>
            <w:vAlign w:val="center"/>
          </w:tcPr>
          <w:p w14:paraId="4BC85EF0">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noWrap/>
            <w:vAlign w:val="center"/>
          </w:tcPr>
          <w:p w14:paraId="60EEFE4B">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noWrap/>
            <w:vAlign w:val="center"/>
          </w:tcPr>
          <w:p w14:paraId="4B9E6CAB">
            <w:pPr>
              <w:jc w:val="center"/>
              <w:rPr>
                <w:rFonts w:hint="eastAsia"/>
                <w:sz w:val="18"/>
                <w:szCs w:val="20"/>
              </w:rPr>
            </w:pPr>
            <w:r>
              <w:rPr>
                <w:rFonts w:hint="eastAsia"/>
                <w:sz w:val="18"/>
                <w:szCs w:val="20"/>
              </w:rPr>
              <w:t>200</w:t>
            </w:r>
          </w:p>
        </w:tc>
        <w:tc>
          <w:tcPr>
            <w:tcW w:w="756" w:type="dxa"/>
            <w:tcBorders>
              <w:top w:val="nil"/>
              <w:left w:val="nil"/>
              <w:bottom w:val="single" w:color="auto" w:sz="4" w:space="0"/>
              <w:right w:val="single" w:color="auto" w:sz="4" w:space="0"/>
            </w:tcBorders>
            <w:noWrap/>
            <w:vAlign w:val="center"/>
          </w:tcPr>
          <w:p w14:paraId="17BBCBC4">
            <w:pPr>
              <w:jc w:val="center"/>
              <w:rPr>
                <w:rFonts w:hint="eastAsia"/>
                <w:sz w:val="18"/>
                <w:szCs w:val="20"/>
              </w:rPr>
            </w:pPr>
            <w:r>
              <w:rPr>
                <w:rFonts w:hint="eastAsia"/>
                <w:sz w:val="18"/>
                <w:szCs w:val="20"/>
              </w:rPr>
              <w:t>2000</w:t>
            </w:r>
          </w:p>
        </w:tc>
      </w:tr>
      <w:tr w14:paraId="72FC5381">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78216734">
            <w:pPr>
              <w:jc w:val="center"/>
              <w:rPr>
                <w:rFonts w:hint="eastAsia"/>
                <w:sz w:val="18"/>
                <w:szCs w:val="20"/>
              </w:rPr>
            </w:pPr>
            <w:r>
              <w:rPr>
                <w:rFonts w:hint="eastAsia"/>
                <w:sz w:val="18"/>
                <w:szCs w:val="20"/>
              </w:rPr>
              <w:t>5</w:t>
            </w:r>
          </w:p>
        </w:tc>
        <w:tc>
          <w:tcPr>
            <w:tcW w:w="2068" w:type="dxa"/>
            <w:tcBorders>
              <w:top w:val="nil"/>
              <w:left w:val="nil"/>
              <w:bottom w:val="single" w:color="auto" w:sz="4" w:space="0"/>
              <w:right w:val="single" w:color="auto" w:sz="4" w:space="0"/>
            </w:tcBorders>
            <w:vAlign w:val="center"/>
          </w:tcPr>
          <w:p w14:paraId="34812469">
            <w:pPr>
              <w:jc w:val="center"/>
              <w:rPr>
                <w:rFonts w:hint="eastAsia"/>
                <w:sz w:val="18"/>
                <w:szCs w:val="20"/>
              </w:rPr>
            </w:pPr>
            <w:r>
              <w:rPr>
                <w:rFonts w:hint="eastAsia"/>
                <w:sz w:val="18"/>
                <w:szCs w:val="20"/>
              </w:rPr>
              <w:t>高性能铝用合金铣刀</w:t>
            </w:r>
          </w:p>
        </w:tc>
        <w:tc>
          <w:tcPr>
            <w:tcW w:w="2076" w:type="dxa"/>
            <w:tcBorders>
              <w:top w:val="nil"/>
              <w:left w:val="nil"/>
              <w:bottom w:val="single" w:color="auto" w:sz="4" w:space="0"/>
              <w:right w:val="single" w:color="auto" w:sz="4" w:space="0"/>
            </w:tcBorders>
            <w:vAlign w:val="center"/>
          </w:tcPr>
          <w:p w14:paraId="595EA6FC">
            <w:pPr>
              <w:jc w:val="center"/>
              <w:rPr>
                <w:rFonts w:hint="eastAsia"/>
                <w:sz w:val="18"/>
                <w:szCs w:val="20"/>
              </w:rPr>
            </w:pPr>
            <w:r>
              <w:rPr>
                <w:rFonts w:hint="eastAsia"/>
                <w:sz w:val="18"/>
                <w:szCs w:val="20"/>
              </w:rPr>
              <w:t>KDFT-AL Φ4*15*50*3T</w:t>
            </w:r>
          </w:p>
        </w:tc>
        <w:tc>
          <w:tcPr>
            <w:tcW w:w="1002" w:type="dxa"/>
            <w:tcBorders>
              <w:top w:val="nil"/>
              <w:left w:val="nil"/>
              <w:bottom w:val="single" w:color="auto" w:sz="4" w:space="0"/>
              <w:right w:val="single" w:color="auto" w:sz="4" w:space="0"/>
            </w:tcBorders>
            <w:vAlign w:val="center"/>
          </w:tcPr>
          <w:p w14:paraId="1F38FF65">
            <w:pPr>
              <w:jc w:val="center"/>
              <w:rPr>
                <w:rFonts w:hint="eastAsia"/>
                <w:sz w:val="18"/>
                <w:szCs w:val="20"/>
              </w:rPr>
            </w:pPr>
            <w:r>
              <w:rPr>
                <w:rFonts w:hint="eastAsia"/>
                <w:sz w:val="18"/>
                <w:szCs w:val="20"/>
              </w:rPr>
              <w:t>硬质合金</w:t>
            </w:r>
          </w:p>
        </w:tc>
        <w:tc>
          <w:tcPr>
            <w:tcW w:w="1648" w:type="dxa"/>
            <w:tcBorders>
              <w:top w:val="nil"/>
              <w:left w:val="nil"/>
              <w:bottom w:val="single" w:color="auto" w:sz="4" w:space="0"/>
              <w:right w:val="single" w:color="auto" w:sz="4" w:space="0"/>
            </w:tcBorders>
          </w:tcPr>
          <w:p w14:paraId="68AA841B">
            <w:pPr>
              <w:jc w:val="center"/>
              <w:rPr>
                <w:rFonts w:hint="eastAsia"/>
                <w:sz w:val="18"/>
                <w:szCs w:val="20"/>
              </w:rPr>
            </w:pPr>
            <w:r>
              <w:rPr>
                <w:rFonts w:hint="eastAsia"/>
                <w:sz w:val="18"/>
                <w:szCs w:val="20"/>
              </w:rPr>
              <w:t>KDFT/Sandvik Coromant/Walter</w:t>
            </w:r>
          </w:p>
        </w:tc>
        <w:tc>
          <w:tcPr>
            <w:tcW w:w="426" w:type="dxa"/>
            <w:tcBorders>
              <w:top w:val="nil"/>
              <w:left w:val="nil"/>
              <w:bottom w:val="single" w:color="auto" w:sz="4" w:space="0"/>
              <w:right w:val="single" w:color="auto" w:sz="4" w:space="0"/>
            </w:tcBorders>
            <w:noWrap/>
            <w:vAlign w:val="center"/>
          </w:tcPr>
          <w:p w14:paraId="709AE569">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noWrap/>
            <w:vAlign w:val="center"/>
          </w:tcPr>
          <w:p w14:paraId="015FD2AD">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noWrap/>
            <w:vAlign w:val="center"/>
          </w:tcPr>
          <w:p w14:paraId="5421EF1E">
            <w:pPr>
              <w:jc w:val="center"/>
              <w:rPr>
                <w:rFonts w:hint="eastAsia"/>
                <w:sz w:val="18"/>
                <w:szCs w:val="20"/>
              </w:rPr>
            </w:pPr>
            <w:r>
              <w:rPr>
                <w:rFonts w:hint="eastAsia"/>
                <w:sz w:val="18"/>
                <w:szCs w:val="20"/>
              </w:rPr>
              <w:t>120</w:t>
            </w:r>
          </w:p>
        </w:tc>
        <w:tc>
          <w:tcPr>
            <w:tcW w:w="756" w:type="dxa"/>
            <w:tcBorders>
              <w:top w:val="nil"/>
              <w:left w:val="nil"/>
              <w:bottom w:val="single" w:color="auto" w:sz="4" w:space="0"/>
              <w:right w:val="single" w:color="auto" w:sz="4" w:space="0"/>
            </w:tcBorders>
            <w:noWrap/>
            <w:vAlign w:val="center"/>
          </w:tcPr>
          <w:p w14:paraId="34DF3B8D">
            <w:pPr>
              <w:jc w:val="center"/>
              <w:rPr>
                <w:rFonts w:hint="eastAsia"/>
                <w:sz w:val="18"/>
                <w:szCs w:val="20"/>
              </w:rPr>
            </w:pPr>
            <w:r>
              <w:rPr>
                <w:rFonts w:hint="eastAsia"/>
                <w:sz w:val="18"/>
                <w:szCs w:val="20"/>
              </w:rPr>
              <w:t>1200</w:t>
            </w:r>
          </w:p>
        </w:tc>
      </w:tr>
      <w:tr w14:paraId="1696E917">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551C8069">
            <w:pPr>
              <w:jc w:val="center"/>
              <w:rPr>
                <w:rFonts w:hint="eastAsia"/>
                <w:sz w:val="18"/>
                <w:szCs w:val="20"/>
              </w:rPr>
            </w:pPr>
            <w:r>
              <w:rPr>
                <w:rFonts w:hint="eastAsia"/>
                <w:sz w:val="18"/>
                <w:szCs w:val="20"/>
              </w:rPr>
              <w:t>6</w:t>
            </w:r>
          </w:p>
        </w:tc>
        <w:tc>
          <w:tcPr>
            <w:tcW w:w="2068" w:type="dxa"/>
            <w:tcBorders>
              <w:top w:val="nil"/>
              <w:left w:val="nil"/>
              <w:bottom w:val="single" w:color="auto" w:sz="4" w:space="0"/>
              <w:right w:val="single" w:color="auto" w:sz="4" w:space="0"/>
            </w:tcBorders>
            <w:vAlign w:val="center"/>
          </w:tcPr>
          <w:p w14:paraId="4177226C">
            <w:pPr>
              <w:jc w:val="center"/>
              <w:rPr>
                <w:rFonts w:hint="eastAsia"/>
                <w:sz w:val="18"/>
                <w:szCs w:val="20"/>
              </w:rPr>
            </w:pPr>
            <w:r>
              <w:rPr>
                <w:rFonts w:hint="eastAsia"/>
                <w:sz w:val="18"/>
                <w:szCs w:val="20"/>
              </w:rPr>
              <w:t>高性能铝用合金铣刀</w:t>
            </w:r>
          </w:p>
        </w:tc>
        <w:tc>
          <w:tcPr>
            <w:tcW w:w="2076" w:type="dxa"/>
            <w:tcBorders>
              <w:top w:val="nil"/>
              <w:left w:val="nil"/>
              <w:bottom w:val="single" w:color="auto" w:sz="4" w:space="0"/>
              <w:right w:val="single" w:color="auto" w:sz="4" w:space="0"/>
            </w:tcBorders>
            <w:vAlign w:val="center"/>
          </w:tcPr>
          <w:p w14:paraId="127060C1">
            <w:pPr>
              <w:jc w:val="center"/>
              <w:rPr>
                <w:rFonts w:hint="eastAsia"/>
                <w:sz w:val="18"/>
                <w:szCs w:val="20"/>
              </w:rPr>
            </w:pPr>
            <w:r>
              <w:rPr>
                <w:rFonts w:hint="eastAsia"/>
                <w:sz w:val="18"/>
                <w:szCs w:val="20"/>
              </w:rPr>
              <w:t>KDFT-AL Φ3*15*50*3T</w:t>
            </w:r>
          </w:p>
        </w:tc>
        <w:tc>
          <w:tcPr>
            <w:tcW w:w="1002" w:type="dxa"/>
            <w:tcBorders>
              <w:top w:val="nil"/>
              <w:left w:val="nil"/>
              <w:bottom w:val="single" w:color="auto" w:sz="4" w:space="0"/>
              <w:right w:val="single" w:color="auto" w:sz="4" w:space="0"/>
            </w:tcBorders>
            <w:vAlign w:val="center"/>
          </w:tcPr>
          <w:p w14:paraId="7C3C8594">
            <w:pPr>
              <w:jc w:val="center"/>
              <w:rPr>
                <w:rFonts w:hint="eastAsia"/>
                <w:sz w:val="18"/>
                <w:szCs w:val="20"/>
              </w:rPr>
            </w:pPr>
            <w:r>
              <w:rPr>
                <w:rFonts w:hint="eastAsia"/>
                <w:sz w:val="18"/>
                <w:szCs w:val="20"/>
              </w:rPr>
              <w:t>硬质合金</w:t>
            </w:r>
          </w:p>
        </w:tc>
        <w:tc>
          <w:tcPr>
            <w:tcW w:w="1648" w:type="dxa"/>
            <w:tcBorders>
              <w:top w:val="nil"/>
              <w:left w:val="nil"/>
              <w:bottom w:val="single" w:color="auto" w:sz="4" w:space="0"/>
              <w:right w:val="single" w:color="auto" w:sz="4" w:space="0"/>
            </w:tcBorders>
          </w:tcPr>
          <w:p w14:paraId="38DD8B2F">
            <w:pPr>
              <w:jc w:val="center"/>
              <w:rPr>
                <w:rFonts w:hint="eastAsia"/>
                <w:sz w:val="18"/>
                <w:szCs w:val="20"/>
              </w:rPr>
            </w:pPr>
            <w:r>
              <w:rPr>
                <w:rFonts w:hint="eastAsia"/>
                <w:sz w:val="18"/>
                <w:szCs w:val="20"/>
              </w:rPr>
              <w:t>KDFT/Sandvik Coromant/Walter</w:t>
            </w:r>
          </w:p>
        </w:tc>
        <w:tc>
          <w:tcPr>
            <w:tcW w:w="426" w:type="dxa"/>
            <w:tcBorders>
              <w:top w:val="nil"/>
              <w:left w:val="nil"/>
              <w:bottom w:val="single" w:color="auto" w:sz="4" w:space="0"/>
              <w:right w:val="single" w:color="auto" w:sz="4" w:space="0"/>
            </w:tcBorders>
            <w:noWrap/>
            <w:vAlign w:val="center"/>
          </w:tcPr>
          <w:p w14:paraId="26314CD6">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noWrap/>
            <w:vAlign w:val="center"/>
          </w:tcPr>
          <w:p w14:paraId="4C5D8183">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noWrap/>
            <w:vAlign w:val="center"/>
          </w:tcPr>
          <w:p w14:paraId="3A3E5B47">
            <w:pPr>
              <w:jc w:val="center"/>
              <w:rPr>
                <w:rFonts w:hint="eastAsia"/>
                <w:sz w:val="18"/>
                <w:szCs w:val="20"/>
              </w:rPr>
            </w:pPr>
            <w:r>
              <w:rPr>
                <w:rFonts w:hint="eastAsia"/>
                <w:sz w:val="18"/>
                <w:szCs w:val="20"/>
              </w:rPr>
              <w:t>120</w:t>
            </w:r>
          </w:p>
        </w:tc>
        <w:tc>
          <w:tcPr>
            <w:tcW w:w="756" w:type="dxa"/>
            <w:tcBorders>
              <w:top w:val="nil"/>
              <w:left w:val="nil"/>
              <w:bottom w:val="single" w:color="auto" w:sz="4" w:space="0"/>
              <w:right w:val="single" w:color="auto" w:sz="4" w:space="0"/>
            </w:tcBorders>
            <w:noWrap/>
            <w:vAlign w:val="center"/>
          </w:tcPr>
          <w:p w14:paraId="054080B9">
            <w:pPr>
              <w:jc w:val="center"/>
              <w:rPr>
                <w:rFonts w:hint="eastAsia"/>
                <w:sz w:val="18"/>
                <w:szCs w:val="20"/>
              </w:rPr>
            </w:pPr>
            <w:r>
              <w:rPr>
                <w:rFonts w:hint="eastAsia"/>
                <w:sz w:val="18"/>
                <w:szCs w:val="20"/>
              </w:rPr>
              <w:t>1200</w:t>
            </w:r>
          </w:p>
        </w:tc>
      </w:tr>
      <w:tr w14:paraId="2A7BCB52">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3678CD74">
            <w:pPr>
              <w:jc w:val="center"/>
              <w:rPr>
                <w:rFonts w:hint="eastAsia"/>
                <w:sz w:val="18"/>
                <w:szCs w:val="20"/>
              </w:rPr>
            </w:pPr>
            <w:r>
              <w:rPr>
                <w:rFonts w:hint="eastAsia"/>
                <w:sz w:val="18"/>
                <w:szCs w:val="20"/>
              </w:rPr>
              <w:t>7</w:t>
            </w:r>
          </w:p>
        </w:tc>
        <w:tc>
          <w:tcPr>
            <w:tcW w:w="2068" w:type="dxa"/>
            <w:tcBorders>
              <w:top w:val="nil"/>
              <w:left w:val="nil"/>
              <w:bottom w:val="single" w:color="auto" w:sz="4" w:space="0"/>
              <w:right w:val="single" w:color="auto" w:sz="4" w:space="0"/>
            </w:tcBorders>
            <w:vAlign w:val="center"/>
          </w:tcPr>
          <w:p w14:paraId="536EBA86">
            <w:pPr>
              <w:jc w:val="center"/>
              <w:rPr>
                <w:rFonts w:hint="eastAsia"/>
                <w:sz w:val="18"/>
                <w:szCs w:val="20"/>
              </w:rPr>
            </w:pPr>
            <w:r>
              <w:rPr>
                <w:rFonts w:hint="eastAsia"/>
                <w:sz w:val="18"/>
                <w:szCs w:val="20"/>
              </w:rPr>
              <w:t>高性能铝用合金钻头</w:t>
            </w:r>
          </w:p>
        </w:tc>
        <w:tc>
          <w:tcPr>
            <w:tcW w:w="2076" w:type="dxa"/>
            <w:tcBorders>
              <w:top w:val="nil"/>
              <w:left w:val="nil"/>
              <w:bottom w:val="single" w:color="auto" w:sz="4" w:space="0"/>
              <w:right w:val="single" w:color="auto" w:sz="4" w:space="0"/>
            </w:tcBorders>
            <w:vAlign w:val="center"/>
          </w:tcPr>
          <w:p w14:paraId="59F68949">
            <w:pPr>
              <w:jc w:val="center"/>
              <w:rPr>
                <w:rFonts w:hint="eastAsia"/>
                <w:sz w:val="18"/>
                <w:szCs w:val="20"/>
              </w:rPr>
            </w:pPr>
            <w:r>
              <w:rPr>
                <w:rFonts w:hint="eastAsia"/>
                <w:sz w:val="18"/>
                <w:szCs w:val="20"/>
              </w:rPr>
              <w:t>KDFT-Φ6*75*90°*3T</w:t>
            </w:r>
          </w:p>
        </w:tc>
        <w:tc>
          <w:tcPr>
            <w:tcW w:w="1002" w:type="dxa"/>
            <w:tcBorders>
              <w:top w:val="nil"/>
              <w:left w:val="nil"/>
              <w:bottom w:val="single" w:color="auto" w:sz="4" w:space="0"/>
              <w:right w:val="single" w:color="auto" w:sz="4" w:space="0"/>
            </w:tcBorders>
            <w:vAlign w:val="center"/>
          </w:tcPr>
          <w:p w14:paraId="61FD90DB">
            <w:pPr>
              <w:jc w:val="center"/>
              <w:rPr>
                <w:rFonts w:hint="eastAsia"/>
                <w:sz w:val="18"/>
                <w:szCs w:val="20"/>
              </w:rPr>
            </w:pPr>
            <w:r>
              <w:rPr>
                <w:rFonts w:hint="eastAsia"/>
                <w:sz w:val="18"/>
                <w:szCs w:val="20"/>
              </w:rPr>
              <w:t>硬质合金</w:t>
            </w:r>
          </w:p>
        </w:tc>
        <w:tc>
          <w:tcPr>
            <w:tcW w:w="1648" w:type="dxa"/>
            <w:tcBorders>
              <w:top w:val="nil"/>
              <w:left w:val="nil"/>
              <w:bottom w:val="single" w:color="auto" w:sz="4" w:space="0"/>
              <w:right w:val="single" w:color="auto" w:sz="4" w:space="0"/>
            </w:tcBorders>
          </w:tcPr>
          <w:p w14:paraId="57AB0B82">
            <w:pPr>
              <w:jc w:val="center"/>
              <w:rPr>
                <w:rFonts w:hint="eastAsia"/>
                <w:sz w:val="18"/>
                <w:szCs w:val="20"/>
              </w:rPr>
            </w:pPr>
            <w:r>
              <w:rPr>
                <w:rFonts w:hint="eastAsia"/>
                <w:sz w:val="18"/>
                <w:szCs w:val="20"/>
              </w:rPr>
              <w:t>KDFT/Sandvik Coromant/Walter</w:t>
            </w:r>
          </w:p>
        </w:tc>
        <w:tc>
          <w:tcPr>
            <w:tcW w:w="426" w:type="dxa"/>
            <w:tcBorders>
              <w:top w:val="nil"/>
              <w:left w:val="nil"/>
              <w:bottom w:val="single" w:color="auto" w:sz="4" w:space="0"/>
              <w:right w:val="single" w:color="auto" w:sz="4" w:space="0"/>
            </w:tcBorders>
            <w:noWrap/>
            <w:vAlign w:val="center"/>
          </w:tcPr>
          <w:p w14:paraId="57E54DEC">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noWrap/>
            <w:vAlign w:val="center"/>
          </w:tcPr>
          <w:p w14:paraId="12EB2C75">
            <w:pPr>
              <w:jc w:val="center"/>
              <w:rPr>
                <w:rFonts w:hint="eastAsia"/>
                <w:sz w:val="18"/>
                <w:szCs w:val="20"/>
              </w:rPr>
            </w:pPr>
            <w:r>
              <w:rPr>
                <w:rFonts w:hint="eastAsia"/>
                <w:sz w:val="18"/>
                <w:szCs w:val="20"/>
              </w:rPr>
              <w:t>5</w:t>
            </w:r>
          </w:p>
        </w:tc>
        <w:tc>
          <w:tcPr>
            <w:tcW w:w="756" w:type="dxa"/>
            <w:tcBorders>
              <w:top w:val="nil"/>
              <w:left w:val="nil"/>
              <w:bottom w:val="single" w:color="auto" w:sz="4" w:space="0"/>
              <w:right w:val="single" w:color="auto" w:sz="4" w:space="0"/>
            </w:tcBorders>
            <w:noWrap/>
            <w:vAlign w:val="center"/>
          </w:tcPr>
          <w:p w14:paraId="6315302F">
            <w:pPr>
              <w:jc w:val="center"/>
              <w:rPr>
                <w:rFonts w:hint="eastAsia"/>
                <w:sz w:val="18"/>
                <w:szCs w:val="20"/>
              </w:rPr>
            </w:pPr>
            <w:r>
              <w:rPr>
                <w:rFonts w:hint="eastAsia"/>
                <w:sz w:val="18"/>
                <w:szCs w:val="20"/>
              </w:rPr>
              <w:t>280</w:t>
            </w:r>
          </w:p>
        </w:tc>
        <w:tc>
          <w:tcPr>
            <w:tcW w:w="756" w:type="dxa"/>
            <w:tcBorders>
              <w:top w:val="nil"/>
              <w:left w:val="nil"/>
              <w:bottom w:val="single" w:color="auto" w:sz="4" w:space="0"/>
              <w:right w:val="single" w:color="auto" w:sz="4" w:space="0"/>
            </w:tcBorders>
            <w:noWrap/>
            <w:vAlign w:val="center"/>
          </w:tcPr>
          <w:p w14:paraId="3EE6774E">
            <w:pPr>
              <w:jc w:val="center"/>
              <w:rPr>
                <w:rFonts w:hint="eastAsia"/>
                <w:sz w:val="18"/>
                <w:szCs w:val="20"/>
              </w:rPr>
            </w:pPr>
            <w:r>
              <w:rPr>
                <w:rFonts w:hint="eastAsia"/>
                <w:sz w:val="18"/>
                <w:szCs w:val="20"/>
              </w:rPr>
              <w:t>1400</w:t>
            </w:r>
          </w:p>
        </w:tc>
      </w:tr>
      <w:tr w14:paraId="11BB63CD">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6A33D66A">
            <w:pPr>
              <w:jc w:val="center"/>
              <w:rPr>
                <w:rFonts w:hint="eastAsia"/>
                <w:sz w:val="18"/>
                <w:szCs w:val="20"/>
              </w:rPr>
            </w:pPr>
            <w:r>
              <w:rPr>
                <w:rFonts w:hint="eastAsia"/>
                <w:sz w:val="18"/>
                <w:szCs w:val="20"/>
              </w:rPr>
              <w:t>8</w:t>
            </w:r>
          </w:p>
        </w:tc>
        <w:tc>
          <w:tcPr>
            <w:tcW w:w="2068" w:type="dxa"/>
            <w:tcBorders>
              <w:top w:val="nil"/>
              <w:left w:val="nil"/>
              <w:bottom w:val="single" w:color="auto" w:sz="4" w:space="0"/>
              <w:right w:val="single" w:color="auto" w:sz="4" w:space="0"/>
            </w:tcBorders>
            <w:vAlign w:val="center"/>
          </w:tcPr>
          <w:p w14:paraId="61B5813D">
            <w:pPr>
              <w:jc w:val="center"/>
              <w:rPr>
                <w:rFonts w:hint="eastAsia"/>
                <w:sz w:val="18"/>
                <w:szCs w:val="20"/>
              </w:rPr>
            </w:pPr>
            <w:r>
              <w:rPr>
                <w:rFonts w:hint="eastAsia"/>
                <w:sz w:val="18"/>
                <w:szCs w:val="20"/>
              </w:rPr>
              <w:t>高性能铝用合金钻头</w:t>
            </w:r>
          </w:p>
        </w:tc>
        <w:tc>
          <w:tcPr>
            <w:tcW w:w="2076" w:type="dxa"/>
            <w:tcBorders>
              <w:top w:val="nil"/>
              <w:left w:val="nil"/>
              <w:bottom w:val="single" w:color="auto" w:sz="4" w:space="0"/>
              <w:right w:val="single" w:color="auto" w:sz="4" w:space="0"/>
            </w:tcBorders>
            <w:vAlign w:val="center"/>
          </w:tcPr>
          <w:p w14:paraId="0B2BEE1C">
            <w:pPr>
              <w:jc w:val="center"/>
              <w:rPr>
                <w:rFonts w:hint="eastAsia"/>
                <w:sz w:val="18"/>
                <w:szCs w:val="20"/>
              </w:rPr>
            </w:pPr>
            <w:r>
              <w:rPr>
                <w:rFonts w:hint="eastAsia"/>
                <w:sz w:val="18"/>
                <w:szCs w:val="20"/>
              </w:rPr>
              <w:t>沪豪Φ5.0</w:t>
            </w:r>
          </w:p>
        </w:tc>
        <w:tc>
          <w:tcPr>
            <w:tcW w:w="1002" w:type="dxa"/>
            <w:tcBorders>
              <w:top w:val="nil"/>
              <w:left w:val="nil"/>
              <w:bottom w:val="single" w:color="auto" w:sz="4" w:space="0"/>
              <w:right w:val="single" w:color="auto" w:sz="4" w:space="0"/>
            </w:tcBorders>
            <w:vAlign w:val="center"/>
          </w:tcPr>
          <w:p w14:paraId="2F5A5FB2">
            <w:pPr>
              <w:jc w:val="center"/>
              <w:rPr>
                <w:rFonts w:hint="eastAsia"/>
                <w:sz w:val="18"/>
                <w:szCs w:val="20"/>
              </w:rPr>
            </w:pPr>
            <w:r>
              <w:rPr>
                <w:rFonts w:hint="eastAsia"/>
                <w:sz w:val="18"/>
                <w:szCs w:val="20"/>
              </w:rPr>
              <w:t>硬质合金</w:t>
            </w:r>
          </w:p>
        </w:tc>
        <w:tc>
          <w:tcPr>
            <w:tcW w:w="1648" w:type="dxa"/>
            <w:tcBorders>
              <w:top w:val="nil"/>
              <w:left w:val="nil"/>
              <w:bottom w:val="single" w:color="auto" w:sz="4" w:space="0"/>
              <w:right w:val="single" w:color="auto" w:sz="4" w:space="0"/>
            </w:tcBorders>
          </w:tcPr>
          <w:p w14:paraId="3915F9FE">
            <w:pPr>
              <w:jc w:val="center"/>
              <w:rPr>
                <w:rFonts w:hint="eastAsia"/>
                <w:sz w:val="18"/>
                <w:szCs w:val="20"/>
              </w:rPr>
            </w:pPr>
            <w:r>
              <w:rPr>
                <w:rFonts w:hint="eastAsia"/>
                <w:sz w:val="18"/>
                <w:szCs w:val="20"/>
              </w:rPr>
              <w:t>KDFT/Sandvik Coromant/Walter</w:t>
            </w:r>
          </w:p>
        </w:tc>
        <w:tc>
          <w:tcPr>
            <w:tcW w:w="426" w:type="dxa"/>
            <w:tcBorders>
              <w:top w:val="nil"/>
              <w:left w:val="nil"/>
              <w:bottom w:val="single" w:color="auto" w:sz="4" w:space="0"/>
              <w:right w:val="single" w:color="auto" w:sz="4" w:space="0"/>
            </w:tcBorders>
            <w:noWrap/>
            <w:vAlign w:val="center"/>
          </w:tcPr>
          <w:p w14:paraId="1B24664F">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noWrap/>
            <w:vAlign w:val="center"/>
          </w:tcPr>
          <w:p w14:paraId="5E75A0CA">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noWrap/>
            <w:vAlign w:val="center"/>
          </w:tcPr>
          <w:p w14:paraId="61A65925">
            <w:pPr>
              <w:jc w:val="center"/>
              <w:rPr>
                <w:rFonts w:hint="eastAsia"/>
                <w:sz w:val="18"/>
                <w:szCs w:val="20"/>
              </w:rPr>
            </w:pPr>
            <w:r>
              <w:rPr>
                <w:rFonts w:hint="eastAsia"/>
                <w:sz w:val="18"/>
                <w:szCs w:val="20"/>
              </w:rPr>
              <w:t>70</w:t>
            </w:r>
          </w:p>
        </w:tc>
        <w:tc>
          <w:tcPr>
            <w:tcW w:w="756" w:type="dxa"/>
            <w:tcBorders>
              <w:top w:val="nil"/>
              <w:left w:val="nil"/>
              <w:bottom w:val="single" w:color="auto" w:sz="4" w:space="0"/>
              <w:right w:val="single" w:color="auto" w:sz="4" w:space="0"/>
            </w:tcBorders>
            <w:noWrap/>
            <w:vAlign w:val="center"/>
          </w:tcPr>
          <w:p w14:paraId="45B6D2A2">
            <w:pPr>
              <w:jc w:val="center"/>
              <w:rPr>
                <w:rFonts w:hint="eastAsia"/>
                <w:sz w:val="18"/>
                <w:szCs w:val="20"/>
              </w:rPr>
            </w:pPr>
            <w:r>
              <w:rPr>
                <w:rFonts w:hint="eastAsia"/>
                <w:sz w:val="18"/>
                <w:szCs w:val="20"/>
              </w:rPr>
              <w:t>700</w:t>
            </w:r>
          </w:p>
        </w:tc>
      </w:tr>
      <w:tr w14:paraId="526C1405">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5CF065DF">
            <w:pPr>
              <w:jc w:val="center"/>
              <w:rPr>
                <w:rFonts w:hint="eastAsia"/>
                <w:sz w:val="18"/>
                <w:szCs w:val="20"/>
              </w:rPr>
            </w:pPr>
            <w:r>
              <w:rPr>
                <w:rFonts w:hint="eastAsia"/>
                <w:sz w:val="18"/>
                <w:szCs w:val="20"/>
              </w:rPr>
              <w:t>9</w:t>
            </w:r>
          </w:p>
        </w:tc>
        <w:tc>
          <w:tcPr>
            <w:tcW w:w="2068" w:type="dxa"/>
            <w:tcBorders>
              <w:top w:val="nil"/>
              <w:left w:val="nil"/>
              <w:bottom w:val="single" w:color="auto" w:sz="4" w:space="0"/>
              <w:right w:val="single" w:color="auto" w:sz="4" w:space="0"/>
            </w:tcBorders>
            <w:vAlign w:val="center"/>
          </w:tcPr>
          <w:p w14:paraId="0D80F0E9">
            <w:pPr>
              <w:jc w:val="center"/>
              <w:rPr>
                <w:rFonts w:hint="eastAsia"/>
                <w:sz w:val="18"/>
                <w:szCs w:val="20"/>
              </w:rPr>
            </w:pPr>
            <w:r>
              <w:rPr>
                <w:rFonts w:hint="eastAsia"/>
                <w:sz w:val="18"/>
                <w:szCs w:val="20"/>
              </w:rPr>
              <w:t>高性能铝用合金钻头</w:t>
            </w:r>
          </w:p>
        </w:tc>
        <w:tc>
          <w:tcPr>
            <w:tcW w:w="2076" w:type="dxa"/>
            <w:tcBorders>
              <w:top w:val="nil"/>
              <w:left w:val="nil"/>
              <w:bottom w:val="single" w:color="auto" w:sz="4" w:space="0"/>
              <w:right w:val="single" w:color="auto" w:sz="4" w:space="0"/>
            </w:tcBorders>
            <w:vAlign w:val="center"/>
          </w:tcPr>
          <w:p w14:paraId="26A6C668">
            <w:pPr>
              <w:jc w:val="center"/>
              <w:rPr>
                <w:rFonts w:hint="eastAsia"/>
                <w:sz w:val="18"/>
                <w:szCs w:val="20"/>
              </w:rPr>
            </w:pPr>
            <w:r>
              <w:rPr>
                <w:rFonts w:hint="eastAsia"/>
                <w:sz w:val="18"/>
                <w:szCs w:val="20"/>
              </w:rPr>
              <w:t>沪豪Φ5.05</w:t>
            </w:r>
          </w:p>
        </w:tc>
        <w:tc>
          <w:tcPr>
            <w:tcW w:w="1002" w:type="dxa"/>
            <w:tcBorders>
              <w:top w:val="nil"/>
              <w:left w:val="nil"/>
              <w:bottom w:val="single" w:color="auto" w:sz="4" w:space="0"/>
              <w:right w:val="single" w:color="auto" w:sz="4" w:space="0"/>
            </w:tcBorders>
            <w:vAlign w:val="center"/>
          </w:tcPr>
          <w:p w14:paraId="67163A41">
            <w:pPr>
              <w:jc w:val="center"/>
              <w:rPr>
                <w:rFonts w:hint="eastAsia"/>
                <w:sz w:val="18"/>
                <w:szCs w:val="20"/>
              </w:rPr>
            </w:pPr>
            <w:r>
              <w:rPr>
                <w:rFonts w:hint="eastAsia"/>
                <w:sz w:val="18"/>
                <w:szCs w:val="20"/>
              </w:rPr>
              <w:t>硬质合金</w:t>
            </w:r>
          </w:p>
        </w:tc>
        <w:tc>
          <w:tcPr>
            <w:tcW w:w="1648" w:type="dxa"/>
            <w:tcBorders>
              <w:top w:val="nil"/>
              <w:left w:val="nil"/>
              <w:bottom w:val="single" w:color="auto" w:sz="4" w:space="0"/>
              <w:right w:val="single" w:color="auto" w:sz="4" w:space="0"/>
            </w:tcBorders>
          </w:tcPr>
          <w:p w14:paraId="5AC5AB79">
            <w:pPr>
              <w:jc w:val="center"/>
              <w:rPr>
                <w:rFonts w:hint="eastAsia"/>
                <w:sz w:val="18"/>
                <w:szCs w:val="20"/>
              </w:rPr>
            </w:pPr>
            <w:r>
              <w:rPr>
                <w:rFonts w:hint="eastAsia"/>
                <w:sz w:val="18"/>
                <w:szCs w:val="20"/>
              </w:rPr>
              <w:t>KDFT/Sandvik Coromant/Walter</w:t>
            </w:r>
          </w:p>
        </w:tc>
        <w:tc>
          <w:tcPr>
            <w:tcW w:w="426" w:type="dxa"/>
            <w:tcBorders>
              <w:top w:val="nil"/>
              <w:left w:val="nil"/>
              <w:bottom w:val="single" w:color="auto" w:sz="4" w:space="0"/>
              <w:right w:val="single" w:color="auto" w:sz="4" w:space="0"/>
            </w:tcBorders>
            <w:noWrap/>
            <w:vAlign w:val="center"/>
          </w:tcPr>
          <w:p w14:paraId="6C503551">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noWrap/>
            <w:vAlign w:val="center"/>
          </w:tcPr>
          <w:p w14:paraId="5C1A6800">
            <w:pPr>
              <w:jc w:val="center"/>
              <w:rPr>
                <w:rFonts w:hint="eastAsia"/>
                <w:sz w:val="18"/>
                <w:szCs w:val="20"/>
              </w:rPr>
            </w:pPr>
            <w:r>
              <w:rPr>
                <w:rFonts w:hint="eastAsia"/>
                <w:sz w:val="18"/>
                <w:szCs w:val="20"/>
              </w:rPr>
              <w:t>5</w:t>
            </w:r>
          </w:p>
        </w:tc>
        <w:tc>
          <w:tcPr>
            <w:tcW w:w="756" w:type="dxa"/>
            <w:tcBorders>
              <w:top w:val="nil"/>
              <w:left w:val="nil"/>
              <w:bottom w:val="single" w:color="auto" w:sz="4" w:space="0"/>
              <w:right w:val="single" w:color="auto" w:sz="4" w:space="0"/>
            </w:tcBorders>
            <w:noWrap/>
            <w:vAlign w:val="center"/>
          </w:tcPr>
          <w:p w14:paraId="7C14A056">
            <w:pPr>
              <w:jc w:val="center"/>
              <w:rPr>
                <w:rFonts w:hint="eastAsia"/>
                <w:sz w:val="18"/>
                <w:szCs w:val="20"/>
              </w:rPr>
            </w:pPr>
            <w:r>
              <w:rPr>
                <w:rFonts w:hint="eastAsia"/>
                <w:sz w:val="18"/>
                <w:szCs w:val="20"/>
              </w:rPr>
              <w:t>110</w:t>
            </w:r>
          </w:p>
        </w:tc>
        <w:tc>
          <w:tcPr>
            <w:tcW w:w="756" w:type="dxa"/>
            <w:tcBorders>
              <w:top w:val="nil"/>
              <w:left w:val="nil"/>
              <w:bottom w:val="single" w:color="auto" w:sz="4" w:space="0"/>
              <w:right w:val="single" w:color="auto" w:sz="4" w:space="0"/>
            </w:tcBorders>
            <w:noWrap/>
            <w:vAlign w:val="center"/>
          </w:tcPr>
          <w:p w14:paraId="3E58095D">
            <w:pPr>
              <w:jc w:val="center"/>
              <w:rPr>
                <w:rFonts w:hint="eastAsia"/>
                <w:sz w:val="18"/>
                <w:szCs w:val="20"/>
              </w:rPr>
            </w:pPr>
            <w:r>
              <w:rPr>
                <w:rFonts w:hint="eastAsia"/>
                <w:sz w:val="18"/>
                <w:szCs w:val="20"/>
              </w:rPr>
              <w:t>550</w:t>
            </w:r>
          </w:p>
        </w:tc>
      </w:tr>
      <w:tr w14:paraId="55949A1C">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1748D87D">
            <w:pPr>
              <w:jc w:val="center"/>
              <w:rPr>
                <w:rFonts w:hint="eastAsia"/>
                <w:sz w:val="18"/>
                <w:szCs w:val="20"/>
              </w:rPr>
            </w:pPr>
            <w:r>
              <w:rPr>
                <w:rFonts w:hint="eastAsia"/>
                <w:sz w:val="18"/>
                <w:szCs w:val="20"/>
              </w:rPr>
              <w:t>10</w:t>
            </w:r>
          </w:p>
        </w:tc>
        <w:tc>
          <w:tcPr>
            <w:tcW w:w="2068" w:type="dxa"/>
            <w:tcBorders>
              <w:top w:val="nil"/>
              <w:left w:val="nil"/>
              <w:bottom w:val="single" w:color="auto" w:sz="4" w:space="0"/>
              <w:right w:val="single" w:color="auto" w:sz="4" w:space="0"/>
            </w:tcBorders>
            <w:vAlign w:val="center"/>
          </w:tcPr>
          <w:p w14:paraId="60A5F0A0">
            <w:pPr>
              <w:jc w:val="center"/>
              <w:rPr>
                <w:rFonts w:hint="eastAsia"/>
                <w:sz w:val="18"/>
                <w:szCs w:val="20"/>
              </w:rPr>
            </w:pPr>
            <w:r>
              <w:rPr>
                <w:rFonts w:hint="eastAsia"/>
                <w:sz w:val="18"/>
                <w:szCs w:val="20"/>
              </w:rPr>
              <w:t>直柄麻花钻</w:t>
            </w:r>
          </w:p>
        </w:tc>
        <w:tc>
          <w:tcPr>
            <w:tcW w:w="2076" w:type="dxa"/>
            <w:tcBorders>
              <w:top w:val="nil"/>
              <w:left w:val="nil"/>
              <w:bottom w:val="single" w:color="auto" w:sz="4" w:space="0"/>
              <w:right w:val="single" w:color="auto" w:sz="4" w:space="0"/>
            </w:tcBorders>
            <w:vAlign w:val="center"/>
          </w:tcPr>
          <w:p w14:paraId="590D1353">
            <w:pPr>
              <w:jc w:val="center"/>
              <w:rPr>
                <w:rFonts w:hint="eastAsia"/>
                <w:sz w:val="18"/>
                <w:szCs w:val="20"/>
              </w:rPr>
            </w:pPr>
            <w:r>
              <w:rPr>
                <w:rFonts w:hint="eastAsia"/>
                <w:sz w:val="18"/>
                <w:szCs w:val="20"/>
              </w:rPr>
              <w:t>D2.5含钴</w:t>
            </w:r>
          </w:p>
        </w:tc>
        <w:tc>
          <w:tcPr>
            <w:tcW w:w="1002" w:type="dxa"/>
            <w:tcBorders>
              <w:top w:val="nil"/>
              <w:left w:val="nil"/>
              <w:bottom w:val="single" w:color="auto" w:sz="4" w:space="0"/>
              <w:right w:val="single" w:color="auto" w:sz="4" w:space="0"/>
            </w:tcBorders>
            <w:vAlign w:val="center"/>
          </w:tcPr>
          <w:p w14:paraId="65AB31E3">
            <w:pPr>
              <w:jc w:val="center"/>
              <w:rPr>
                <w:rFonts w:hint="eastAsia"/>
                <w:sz w:val="18"/>
                <w:szCs w:val="20"/>
              </w:rPr>
            </w:pPr>
            <w:r>
              <w:rPr>
                <w:rFonts w:hint="eastAsia"/>
                <w:sz w:val="18"/>
                <w:szCs w:val="20"/>
              </w:rPr>
              <w:t>高速钢(含钴)</w:t>
            </w:r>
          </w:p>
        </w:tc>
        <w:tc>
          <w:tcPr>
            <w:tcW w:w="1648" w:type="dxa"/>
            <w:tcBorders>
              <w:top w:val="nil"/>
              <w:left w:val="nil"/>
              <w:bottom w:val="single" w:color="auto" w:sz="4" w:space="0"/>
              <w:right w:val="single" w:color="auto" w:sz="4" w:space="0"/>
            </w:tcBorders>
            <w:vAlign w:val="center"/>
          </w:tcPr>
          <w:p w14:paraId="73A5D064">
            <w:pPr>
              <w:jc w:val="center"/>
              <w:rPr>
                <w:rFonts w:hint="eastAsia"/>
                <w:sz w:val="18"/>
                <w:szCs w:val="20"/>
              </w:rPr>
            </w:pPr>
            <w:r>
              <w:rPr>
                <w:rFonts w:hint="eastAsia"/>
                <w:sz w:val="18"/>
                <w:szCs w:val="20"/>
              </w:rPr>
              <w:t>KDFT/UTOOL/ GUHRING</w:t>
            </w:r>
          </w:p>
        </w:tc>
        <w:tc>
          <w:tcPr>
            <w:tcW w:w="426" w:type="dxa"/>
            <w:tcBorders>
              <w:top w:val="nil"/>
              <w:left w:val="nil"/>
              <w:bottom w:val="single" w:color="auto" w:sz="4" w:space="0"/>
              <w:right w:val="single" w:color="auto" w:sz="4" w:space="0"/>
            </w:tcBorders>
            <w:vAlign w:val="center"/>
          </w:tcPr>
          <w:p w14:paraId="3B3880FE">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01B96313">
            <w:pPr>
              <w:jc w:val="center"/>
              <w:rPr>
                <w:rFonts w:hint="eastAsia"/>
                <w:sz w:val="18"/>
                <w:szCs w:val="20"/>
              </w:rPr>
            </w:pPr>
            <w:r>
              <w:rPr>
                <w:rFonts w:hint="eastAsia"/>
                <w:sz w:val="18"/>
                <w:szCs w:val="20"/>
              </w:rPr>
              <w:t>20</w:t>
            </w:r>
          </w:p>
        </w:tc>
        <w:tc>
          <w:tcPr>
            <w:tcW w:w="756" w:type="dxa"/>
            <w:tcBorders>
              <w:top w:val="nil"/>
              <w:left w:val="nil"/>
              <w:bottom w:val="single" w:color="auto" w:sz="4" w:space="0"/>
              <w:right w:val="single" w:color="auto" w:sz="4" w:space="0"/>
            </w:tcBorders>
            <w:vAlign w:val="center"/>
          </w:tcPr>
          <w:p w14:paraId="401A785D">
            <w:pPr>
              <w:jc w:val="center"/>
              <w:rPr>
                <w:rFonts w:hint="eastAsia"/>
                <w:sz w:val="18"/>
                <w:szCs w:val="20"/>
              </w:rPr>
            </w:pPr>
            <w:r>
              <w:rPr>
                <w:rFonts w:hint="eastAsia"/>
                <w:sz w:val="18"/>
                <w:szCs w:val="20"/>
              </w:rPr>
              <w:t>8</w:t>
            </w:r>
          </w:p>
        </w:tc>
        <w:tc>
          <w:tcPr>
            <w:tcW w:w="756" w:type="dxa"/>
            <w:tcBorders>
              <w:top w:val="nil"/>
              <w:left w:val="nil"/>
              <w:bottom w:val="single" w:color="auto" w:sz="4" w:space="0"/>
              <w:right w:val="single" w:color="auto" w:sz="4" w:space="0"/>
            </w:tcBorders>
            <w:noWrap/>
            <w:vAlign w:val="center"/>
          </w:tcPr>
          <w:p w14:paraId="528864EC">
            <w:pPr>
              <w:jc w:val="center"/>
              <w:rPr>
                <w:rFonts w:hint="eastAsia"/>
                <w:sz w:val="18"/>
                <w:szCs w:val="20"/>
              </w:rPr>
            </w:pPr>
            <w:r>
              <w:rPr>
                <w:rFonts w:hint="eastAsia"/>
                <w:sz w:val="18"/>
                <w:szCs w:val="20"/>
              </w:rPr>
              <w:t>160</w:t>
            </w:r>
          </w:p>
        </w:tc>
      </w:tr>
      <w:tr w14:paraId="68A4C93A">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40E8FEFC">
            <w:pPr>
              <w:jc w:val="center"/>
              <w:rPr>
                <w:rFonts w:hint="eastAsia"/>
                <w:sz w:val="18"/>
                <w:szCs w:val="20"/>
              </w:rPr>
            </w:pPr>
            <w:r>
              <w:rPr>
                <w:rFonts w:hint="eastAsia"/>
                <w:sz w:val="18"/>
                <w:szCs w:val="20"/>
              </w:rPr>
              <w:t>11</w:t>
            </w:r>
          </w:p>
        </w:tc>
        <w:tc>
          <w:tcPr>
            <w:tcW w:w="2068" w:type="dxa"/>
            <w:tcBorders>
              <w:top w:val="nil"/>
              <w:left w:val="nil"/>
              <w:bottom w:val="single" w:color="auto" w:sz="4" w:space="0"/>
              <w:right w:val="single" w:color="auto" w:sz="4" w:space="0"/>
            </w:tcBorders>
            <w:vAlign w:val="center"/>
          </w:tcPr>
          <w:p w14:paraId="458AE915">
            <w:pPr>
              <w:jc w:val="center"/>
              <w:rPr>
                <w:rFonts w:hint="eastAsia"/>
                <w:sz w:val="18"/>
                <w:szCs w:val="20"/>
              </w:rPr>
            </w:pPr>
            <w:r>
              <w:rPr>
                <w:rFonts w:hint="eastAsia"/>
                <w:sz w:val="18"/>
                <w:szCs w:val="20"/>
              </w:rPr>
              <w:t>直柄麻花钻</w:t>
            </w:r>
          </w:p>
        </w:tc>
        <w:tc>
          <w:tcPr>
            <w:tcW w:w="2076" w:type="dxa"/>
            <w:tcBorders>
              <w:top w:val="nil"/>
              <w:left w:val="nil"/>
              <w:bottom w:val="single" w:color="auto" w:sz="4" w:space="0"/>
              <w:right w:val="single" w:color="auto" w:sz="4" w:space="0"/>
            </w:tcBorders>
            <w:vAlign w:val="center"/>
          </w:tcPr>
          <w:p w14:paraId="7D1C94CE">
            <w:pPr>
              <w:jc w:val="center"/>
              <w:rPr>
                <w:rFonts w:hint="eastAsia"/>
                <w:sz w:val="18"/>
                <w:szCs w:val="20"/>
              </w:rPr>
            </w:pPr>
            <w:r>
              <w:rPr>
                <w:rFonts w:hint="eastAsia"/>
                <w:sz w:val="18"/>
                <w:szCs w:val="20"/>
              </w:rPr>
              <w:t>D3.4含钴</w:t>
            </w:r>
          </w:p>
        </w:tc>
        <w:tc>
          <w:tcPr>
            <w:tcW w:w="1002" w:type="dxa"/>
            <w:tcBorders>
              <w:top w:val="nil"/>
              <w:left w:val="nil"/>
              <w:bottom w:val="single" w:color="auto" w:sz="4" w:space="0"/>
              <w:right w:val="single" w:color="auto" w:sz="4" w:space="0"/>
            </w:tcBorders>
            <w:vAlign w:val="center"/>
          </w:tcPr>
          <w:p w14:paraId="4C859C4B">
            <w:pPr>
              <w:jc w:val="center"/>
              <w:rPr>
                <w:rFonts w:hint="eastAsia"/>
                <w:sz w:val="18"/>
                <w:szCs w:val="20"/>
              </w:rPr>
            </w:pPr>
            <w:r>
              <w:rPr>
                <w:rFonts w:hint="eastAsia"/>
                <w:sz w:val="18"/>
                <w:szCs w:val="20"/>
              </w:rPr>
              <w:t>高速钢(含钴)</w:t>
            </w:r>
          </w:p>
        </w:tc>
        <w:tc>
          <w:tcPr>
            <w:tcW w:w="1648" w:type="dxa"/>
            <w:tcBorders>
              <w:top w:val="nil"/>
              <w:left w:val="nil"/>
              <w:bottom w:val="single" w:color="auto" w:sz="4" w:space="0"/>
              <w:right w:val="single" w:color="auto" w:sz="4" w:space="0"/>
            </w:tcBorders>
          </w:tcPr>
          <w:p w14:paraId="3CC9D405">
            <w:pPr>
              <w:jc w:val="center"/>
              <w:rPr>
                <w:rFonts w:hint="eastAsia"/>
                <w:sz w:val="18"/>
                <w:szCs w:val="20"/>
              </w:rPr>
            </w:pPr>
            <w:r>
              <w:rPr>
                <w:rFonts w:hint="eastAsia"/>
                <w:sz w:val="18"/>
                <w:szCs w:val="20"/>
              </w:rPr>
              <w:t>KDFT/UTOOL/ GUHRING</w:t>
            </w:r>
          </w:p>
        </w:tc>
        <w:tc>
          <w:tcPr>
            <w:tcW w:w="426" w:type="dxa"/>
            <w:tcBorders>
              <w:top w:val="nil"/>
              <w:left w:val="nil"/>
              <w:bottom w:val="single" w:color="auto" w:sz="4" w:space="0"/>
              <w:right w:val="single" w:color="auto" w:sz="4" w:space="0"/>
            </w:tcBorders>
            <w:vAlign w:val="center"/>
          </w:tcPr>
          <w:p w14:paraId="25D79770">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5AD97270">
            <w:pPr>
              <w:jc w:val="center"/>
              <w:rPr>
                <w:rFonts w:hint="eastAsia"/>
                <w:sz w:val="18"/>
                <w:szCs w:val="20"/>
              </w:rPr>
            </w:pPr>
            <w:r>
              <w:rPr>
                <w:rFonts w:hint="eastAsia"/>
                <w:sz w:val="18"/>
                <w:szCs w:val="20"/>
              </w:rPr>
              <w:t>20</w:t>
            </w:r>
          </w:p>
        </w:tc>
        <w:tc>
          <w:tcPr>
            <w:tcW w:w="756" w:type="dxa"/>
            <w:tcBorders>
              <w:top w:val="nil"/>
              <w:left w:val="nil"/>
              <w:bottom w:val="single" w:color="auto" w:sz="4" w:space="0"/>
              <w:right w:val="single" w:color="auto" w:sz="4" w:space="0"/>
            </w:tcBorders>
            <w:vAlign w:val="center"/>
          </w:tcPr>
          <w:p w14:paraId="630808DA">
            <w:pPr>
              <w:jc w:val="center"/>
              <w:rPr>
                <w:rFonts w:hint="eastAsia"/>
                <w:sz w:val="18"/>
                <w:szCs w:val="20"/>
              </w:rPr>
            </w:pPr>
            <w:r>
              <w:rPr>
                <w:rFonts w:hint="eastAsia"/>
                <w:sz w:val="18"/>
                <w:szCs w:val="20"/>
              </w:rPr>
              <w:t>8</w:t>
            </w:r>
          </w:p>
        </w:tc>
        <w:tc>
          <w:tcPr>
            <w:tcW w:w="756" w:type="dxa"/>
            <w:tcBorders>
              <w:top w:val="nil"/>
              <w:left w:val="nil"/>
              <w:bottom w:val="single" w:color="auto" w:sz="4" w:space="0"/>
              <w:right w:val="single" w:color="auto" w:sz="4" w:space="0"/>
            </w:tcBorders>
            <w:noWrap/>
            <w:vAlign w:val="center"/>
          </w:tcPr>
          <w:p w14:paraId="46488F0D">
            <w:pPr>
              <w:jc w:val="center"/>
              <w:rPr>
                <w:rFonts w:hint="eastAsia"/>
                <w:sz w:val="18"/>
                <w:szCs w:val="20"/>
              </w:rPr>
            </w:pPr>
            <w:r>
              <w:rPr>
                <w:rFonts w:hint="eastAsia"/>
                <w:sz w:val="18"/>
                <w:szCs w:val="20"/>
              </w:rPr>
              <w:t>160</w:t>
            </w:r>
          </w:p>
        </w:tc>
      </w:tr>
      <w:tr w14:paraId="0515C0D0">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14C8984E">
            <w:pPr>
              <w:jc w:val="center"/>
              <w:rPr>
                <w:rFonts w:hint="eastAsia"/>
                <w:sz w:val="18"/>
                <w:szCs w:val="20"/>
              </w:rPr>
            </w:pPr>
            <w:r>
              <w:rPr>
                <w:rFonts w:hint="eastAsia"/>
                <w:sz w:val="18"/>
                <w:szCs w:val="20"/>
              </w:rPr>
              <w:t>12</w:t>
            </w:r>
          </w:p>
        </w:tc>
        <w:tc>
          <w:tcPr>
            <w:tcW w:w="2068" w:type="dxa"/>
            <w:tcBorders>
              <w:top w:val="nil"/>
              <w:left w:val="nil"/>
              <w:bottom w:val="single" w:color="auto" w:sz="4" w:space="0"/>
              <w:right w:val="single" w:color="auto" w:sz="4" w:space="0"/>
            </w:tcBorders>
            <w:vAlign w:val="center"/>
          </w:tcPr>
          <w:p w14:paraId="6E87A0D4">
            <w:pPr>
              <w:jc w:val="center"/>
              <w:rPr>
                <w:rFonts w:hint="eastAsia"/>
                <w:sz w:val="18"/>
                <w:szCs w:val="20"/>
              </w:rPr>
            </w:pPr>
            <w:r>
              <w:rPr>
                <w:rFonts w:hint="eastAsia"/>
                <w:sz w:val="18"/>
                <w:szCs w:val="20"/>
              </w:rPr>
              <w:t>直柄麻花钻</w:t>
            </w:r>
          </w:p>
        </w:tc>
        <w:tc>
          <w:tcPr>
            <w:tcW w:w="2076" w:type="dxa"/>
            <w:tcBorders>
              <w:top w:val="nil"/>
              <w:left w:val="nil"/>
              <w:bottom w:val="single" w:color="auto" w:sz="4" w:space="0"/>
              <w:right w:val="single" w:color="auto" w:sz="4" w:space="0"/>
            </w:tcBorders>
            <w:vAlign w:val="center"/>
          </w:tcPr>
          <w:p w14:paraId="6431E391">
            <w:pPr>
              <w:jc w:val="center"/>
              <w:rPr>
                <w:rFonts w:hint="eastAsia"/>
                <w:sz w:val="18"/>
                <w:szCs w:val="20"/>
              </w:rPr>
            </w:pPr>
            <w:r>
              <w:rPr>
                <w:rFonts w:hint="eastAsia"/>
                <w:sz w:val="18"/>
                <w:szCs w:val="20"/>
              </w:rPr>
              <w:t>D3.8含钴</w:t>
            </w:r>
          </w:p>
        </w:tc>
        <w:tc>
          <w:tcPr>
            <w:tcW w:w="1002" w:type="dxa"/>
            <w:tcBorders>
              <w:top w:val="nil"/>
              <w:left w:val="nil"/>
              <w:bottom w:val="single" w:color="auto" w:sz="4" w:space="0"/>
              <w:right w:val="single" w:color="auto" w:sz="4" w:space="0"/>
            </w:tcBorders>
            <w:vAlign w:val="center"/>
          </w:tcPr>
          <w:p w14:paraId="68F429EF">
            <w:pPr>
              <w:jc w:val="center"/>
              <w:rPr>
                <w:rFonts w:hint="eastAsia"/>
                <w:sz w:val="18"/>
                <w:szCs w:val="20"/>
              </w:rPr>
            </w:pPr>
            <w:r>
              <w:rPr>
                <w:rFonts w:hint="eastAsia"/>
                <w:sz w:val="18"/>
                <w:szCs w:val="20"/>
              </w:rPr>
              <w:t>高速钢(含钴)</w:t>
            </w:r>
          </w:p>
        </w:tc>
        <w:tc>
          <w:tcPr>
            <w:tcW w:w="1648" w:type="dxa"/>
            <w:tcBorders>
              <w:top w:val="nil"/>
              <w:left w:val="nil"/>
              <w:bottom w:val="single" w:color="auto" w:sz="4" w:space="0"/>
              <w:right w:val="single" w:color="auto" w:sz="4" w:space="0"/>
            </w:tcBorders>
          </w:tcPr>
          <w:p w14:paraId="79F9A41E">
            <w:pPr>
              <w:jc w:val="center"/>
              <w:rPr>
                <w:rFonts w:hint="eastAsia"/>
                <w:sz w:val="18"/>
                <w:szCs w:val="20"/>
              </w:rPr>
            </w:pPr>
            <w:r>
              <w:rPr>
                <w:rFonts w:hint="eastAsia"/>
                <w:sz w:val="18"/>
                <w:szCs w:val="20"/>
              </w:rPr>
              <w:t>KDFT/UTOOL/ GUHRING</w:t>
            </w:r>
          </w:p>
        </w:tc>
        <w:tc>
          <w:tcPr>
            <w:tcW w:w="426" w:type="dxa"/>
            <w:tcBorders>
              <w:top w:val="nil"/>
              <w:left w:val="nil"/>
              <w:bottom w:val="single" w:color="auto" w:sz="4" w:space="0"/>
              <w:right w:val="single" w:color="auto" w:sz="4" w:space="0"/>
            </w:tcBorders>
            <w:vAlign w:val="center"/>
          </w:tcPr>
          <w:p w14:paraId="7919FB1F">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74C3C793">
            <w:pPr>
              <w:jc w:val="center"/>
              <w:rPr>
                <w:rFonts w:hint="eastAsia"/>
                <w:sz w:val="18"/>
                <w:szCs w:val="20"/>
              </w:rPr>
            </w:pPr>
            <w:r>
              <w:rPr>
                <w:rFonts w:hint="eastAsia"/>
                <w:sz w:val="18"/>
                <w:szCs w:val="20"/>
              </w:rPr>
              <w:t>20</w:t>
            </w:r>
          </w:p>
        </w:tc>
        <w:tc>
          <w:tcPr>
            <w:tcW w:w="756" w:type="dxa"/>
            <w:tcBorders>
              <w:top w:val="nil"/>
              <w:left w:val="nil"/>
              <w:bottom w:val="single" w:color="auto" w:sz="4" w:space="0"/>
              <w:right w:val="single" w:color="auto" w:sz="4" w:space="0"/>
            </w:tcBorders>
            <w:vAlign w:val="center"/>
          </w:tcPr>
          <w:p w14:paraId="15CC4139">
            <w:pPr>
              <w:jc w:val="center"/>
              <w:rPr>
                <w:rFonts w:hint="eastAsia"/>
                <w:sz w:val="18"/>
                <w:szCs w:val="20"/>
              </w:rPr>
            </w:pPr>
            <w:r>
              <w:rPr>
                <w:rFonts w:hint="eastAsia"/>
                <w:sz w:val="18"/>
                <w:szCs w:val="20"/>
              </w:rPr>
              <w:t>8</w:t>
            </w:r>
          </w:p>
        </w:tc>
        <w:tc>
          <w:tcPr>
            <w:tcW w:w="756" w:type="dxa"/>
            <w:tcBorders>
              <w:top w:val="nil"/>
              <w:left w:val="nil"/>
              <w:bottom w:val="single" w:color="auto" w:sz="4" w:space="0"/>
              <w:right w:val="single" w:color="auto" w:sz="4" w:space="0"/>
            </w:tcBorders>
            <w:noWrap/>
            <w:vAlign w:val="center"/>
          </w:tcPr>
          <w:p w14:paraId="57EEF40F">
            <w:pPr>
              <w:jc w:val="center"/>
              <w:rPr>
                <w:rFonts w:hint="eastAsia"/>
                <w:sz w:val="18"/>
                <w:szCs w:val="20"/>
              </w:rPr>
            </w:pPr>
            <w:r>
              <w:rPr>
                <w:rFonts w:hint="eastAsia"/>
                <w:sz w:val="18"/>
                <w:szCs w:val="20"/>
              </w:rPr>
              <w:t>160</w:t>
            </w:r>
          </w:p>
        </w:tc>
      </w:tr>
      <w:tr w14:paraId="047AC9C3">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2E92AB7A">
            <w:pPr>
              <w:jc w:val="center"/>
              <w:rPr>
                <w:rFonts w:hint="eastAsia"/>
                <w:sz w:val="18"/>
                <w:szCs w:val="20"/>
              </w:rPr>
            </w:pPr>
            <w:r>
              <w:rPr>
                <w:rFonts w:hint="eastAsia"/>
                <w:sz w:val="18"/>
                <w:szCs w:val="20"/>
              </w:rPr>
              <w:t>13</w:t>
            </w:r>
          </w:p>
        </w:tc>
        <w:tc>
          <w:tcPr>
            <w:tcW w:w="2068" w:type="dxa"/>
            <w:tcBorders>
              <w:top w:val="nil"/>
              <w:left w:val="nil"/>
              <w:bottom w:val="single" w:color="auto" w:sz="4" w:space="0"/>
              <w:right w:val="single" w:color="auto" w:sz="4" w:space="0"/>
            </w:tcBorders>
            <w:vAlign w:val="center"/>
          </w:tcPr>
          <w:p w14:paraId="4BC93ED6">
            <w:pPr>
              <w:jc w:val="center"/>
              <w:rPr>
                <w:rFonts w:hint="eastAsia"/>
                <w:sz w:val="18"/>
                <w:szCs w:val="20"/>
              </w:rPr>
            </w:pPr>
            <w:r>
              <w:rPr>
                <w:rFonts w:hint="eastAsia"/>
                <w:sz w:val="18"/>
                <w:szCs w:val="20"/>
              </w:rPr>
              <w:t>直柄麻花钻</w:t>
            </w:r>
          </w:p>
        </w:tc>
        <w:tc>
          <w:tcPr>
            <w:tcW w:w="2076" w:type="dxa"/>
            <w:tcBorders>
              <w:top w:val="nil"/>
              <w:left w:val="nil"/>
              <w:bottom w:val="single" w:color="auto" w:sz="4" w:space="0"/>
              <w:right w:val="single" w:color="auto" w:sz="4" w:space="0"/>
            </w:tcBorders>
            <w:vAlign w:val="center"/>
          </w:tcPr>
          <w:p w14:paraId="027C7794">
            <w:pPr>
              <w:jc w:val="center"/>
              <w:rPr>
                <w:rFonts w:hint="eastAsia"/>
                <w:sz w:val="18"/>
                <w:szCs w:val="20"/>
              </w:rPr>
            </w:pPr>
            <w:r>
              <w:rPr>
                <w:rFonts w:hint="eastAsia"/>
                <w:sz w:val="18"/>
                <w:szCs w:val="20"/>
              </w:rPr>
              <w:t>D4.5含钴</w:t>
            </w:r>
          </w:p>
        </w:tc>
        <w:tc>
          <w:tcPr>
            <w:tcW w:w="1002" w:type="dxa"/>
            <w:tcBorders>
              <w:top w:val="nil"/>
              <w:left w:val="nil"/>
              <w:bottom w:val="single" w:color="auto" w:sz="4" w:space="0"/>
              <w:right w:val="single" w:color="auto" w:sz="4" w:space="0"/>
            </w:tcBorders>
            <w:vAlign w:val="center"/>
          </w:tcPr>
          <w:p w14:paraId="7C042874">
            <w:pPr>
              <w:jc w:val="center"/>
              <w:rPr>
                <w:rFonts w:hint="eastAsia"/>
                <w:sz w:val="18"/>
                <w:szCs w:val="20"/>
              </w:rPr>
            </w:pPr>
            <w:r>
              <w:rPr>
                <w:rFonts w:hint="eastAsia"/>
                <w:sz w:val="18"/>
                <w:szCs w:val="20"/>
              </w:rPr>
              <w:t>高速钢(含钴)</w:t>
            </w:r>
          </w:p>
        </w:tc>
        <w:tc>
          <w:tcPr>
            <w:tcW w:w="1648" w:type="dxa"/>
            <w:tcBorders>
              <w:top w:val="nil"/>
              <w:left w:val="nil"/>
              <w:bottom w:val="single" w:color="auto" w:sz="4" w:space="0"/>
              <w:right w:val="single" w:color="auto" w:sz="4" w:space="0"/>
            </w:tcBorders>
          </w:tcPr>
          <w:p w14:paraId="4690D31E">
            <w:pPr>
              <w:jc w:val="center"/>
              <w:rPr>
                <w:rFonts w:hint="eastAsia"/>
                <w:sz w:val="18"/>
                <w:szCs w:val="20"/>
              </w:rPr>
            </w:pPr>
            <w:r>
              <w:rPr>
                <w:rFonts w:hint="eastAsia"/>
                <w:sz w:val="18"/>
                <w:szCs w:val="20"/>
              </w:rPr>
              <w:t>KDFT/UTOOL/ GUHRING</w:t>
            </w:r>
          </w:p>
        </w:tc>
        <w:tc>
          <w:tcPr>
            <w:tcW w:w="426" w:type="dxa"/>
            <w:tcBorders>
              <w:top w:val="nil"/>
              <w:left w:val="nil"/>
              <w:bottom w:val="single" w:color="auto" w:sz="4" w:space="0"/>
              <w:right w:val="single" w:color="auto" w:sz="4" w:space="0"/>
            </w:tcBorders>
            <w:vAlign w:val="center"/>
          </w:tcPr>
          <w:p w14:paraId="3D0002BC">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4475C229">
            <w:pPr>
              <w:jc w:val="center"/>
              <w:rPr>
                <w:rFonts w:hint="eastAsia"/>
                <w:sz w:val="18"/>
                <w:szCs w:val="20"/>
              </w:rPr>
            </w:pPr>
            <w:r>
              <w:rPr>
                <w:rFonts w:hint="eastAsia"/>
                <w:sz w:val="18"/>
                <w:szCs w:val="20"/>
              </w:rPr>
              <w:t>20</w:t>
            </w:r>
          </w:p>
        </w:tc>
        <w:tc>
          <w:tcPr>
            <w:tcW w:w="756" w:type="dxa"/>
            <w:tcBorders>
              <w:top w:val="nil"/>
              <w:left w:val="nil"/>
              <w:bottom w:val="single" w:color="auto" w:sz="4" w:space="0"/>
              <w:right w:val="single" w:color="auto" w:sz="4" w:space="0"/>
            </w:tcBorders>
            <w:vAlign w:val="center"/>
          </w:tcPr>
          <w:p w14:paraId="74A66CE4">
            <w:pPr>
              <w:jc w:val="center"/>
              <w:rPr>
                <w:rFonts w:hint="eastAsia"/>
                <w:sz w:val="18"/>
                <w:szCs w:val="20"/>
              </w:rPr>
            </w:pPr>
            <w:r>
              <w:rPr>
                <w:rFonts w:hint="eastAsia"/>
                <w:sz w:val="18"/>
                <w:szCs w:val="20"/>
              </w:rPr>
              <w:t>8</w:t>
            </w:r>
          </w:p>
        </w:tc>
        <w:tc>
          <w:tcPr>
            <w:tcW w:w="756" w:type="dxa"/>
            <w:tcBorders>
              <w:top w:val="nil"/>
              <w:left w:val="nil"/>
              <w:bottom w:val="single" w:color="auto" w:sz="4" w:space="0"/>
              <w:right w:val="single" w:color="auto" w:sz="4" w:space="0"/>
            </w:tcBorders>
            <w:noWrap/>
            <w:vAlign w:val="center"/>
          </w:tcPr>
          <w:p w14:paraId="2FAC6A67">
            <w:pPr>
              <w:jc w:val="center"/>
              <w:rPr>
                <w:rFonts w:hint="eastAsia"/>
                <w:sz w:val="18"/>
                <w:szCs w:val="20"/>
              </w:rPr>
            </w:pPr>
            <w:r>
              <w:rPr>
                <w:rFonts w:hint="eastAsia"/>
                <w:sz w:val="18"/>
                <w:szCs w:val="20"/>
              </w:rPr>
              <w:t>160</w:t>
            </w:r>
          </w:p>
        </w:tc>
      </w:tr>
      <w:tr w14:paraId="48765178">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759AF73B">
            <w:pPr>
              <w:jc w:val="center"/>
              <w:rPr>
                <w:rFonts w:hint="eastAsia"/>
                <w:sz w:val="18"/>
                <w:szCs w:val="20"/>
              </w:rPr>
            </w:pPr>
            <w:r>
              <w:rPr>
                <w:rFonts w:hint="eastAsia"/>
                <w:sz w:val="18"/>
                <w:szCs w:val="20"/>
              </w:rPr>
              <w:t>14</w:t>
            </w:r>
          </w:p>
        </w:tc>
        <w:tc>
          <w:tcPr>
            <w:tcW w:w="2068" w:type="dxa"/>
            <w:tcBorders>
              <w:top w:val="nil"/>
              <w:left w:val="nil"/>
              <w:bottom w:val="single" w:color="auto" w:sz="4" w:space="0"/>
              <w:right w:val="single" w:color="auto" w:sz="4" w:space="0"/>
            </w:tcBorders>
            <w:vAlign w:val="center"/>
          </w:tcPr>
          <w:p w14:paraId="550B97E1">
            <w:pPr>
              <w:jc w:val="center"/>
              <w:rPr>
                <w:rFonts w:hint="eastAsia"/>
                <w:sz w:val="18"/>
                <w:szCs w:val="20"/>
              </w:rPr>
            </w:pPr>
            <w:r>
              <w:rPr>
                <w:rFonts w:hint="eastAsia"/>
                <w:sz w:val="18"/>
                <w:szCs w:val="20"/>
              </w:rPr>
              <w:t>直柄麻花钻</w:t>
            </w:r>
          </w:p>
        </w:tc>
        <w:tc>
          <w:tcPr>
            <w:tcW w:w="2076" w:type="dxa"/>
            <w:tcBorders>
              <w:top w:val="nil"/>
              <w:left w:val="nil"/>
              <w:bottom w:val="single" w:color="auto" w:sz="4" w:space="0"/>
              <w:right w:val="single" w:color="auto" w:sz="4" w:space="0"/>
            </w:tcBorders>
            <w:vAlign w:val="center"/>
          </w:tcPr>
          <w:p w14:paraId="38CE7FE9">
            <w:pPr>
              <w:jc w:val="center"/>
              <w:rPr>
                <w:rFonts w:hint="eastAsia"/>
                <w:sz w:val="18"/>
                <w:szCs w:val="20"/>
              </w:rPr>
            </w:pPr>
            <w:r>
              <w:rPr>
                <w:rFonts w:hint="eastAsia"/>
                <w:sz w:val="18"/>
                <w:szCs w:val="20"/>
              </w:rPr>
              <w:t>D5.1含钴</w:t>
            </w:r>
          </w:p>
        </w:tc>
        <w:tc>
          <w:tcPr>
            <w:tcW w:w="1002" w:type="dxa"/>
            <w:tcBorders>
              <w:top w:val="nil"/>
              <w:left w:val="nil"/>
              <w:bottom w:val="single" w:color="auto" w:sz="4" w:space="0"/>
              <w:right w:val="single" w:color="auto" w:sz="4" w:space="0"/>
            </w:tcBorders>
            <w:vAlign w:val="center"/>
          </w:tcPr>
          <w:p w14:paraId="650DDA12">
            <w:pPr>
              <w:jc w:val="center"/>
              <w:rPr>
                <w:rFonts w:hint="eastAsia"/>
                <w:sz w:val="18"/>
                <w:szCs w:val="20"/>
              </w:rPr>
            </w:pPr>
            <w:r>
              <w:rPr>
                <w:rFonts w:hint="eastAsia"/>
                <w:sz w:val="18"/>
                <w:szCs w:val="20"/>
              </w:rPr>
              <w:t>高速钢(含钴)</w:t>
            </w:r>
          </w:p>
        </w:tc>
        <w:tc>
          <w:tcPr>
            <w:tcW w:w="1648" w:type="dxa"/>
            <w:tcBorders>
              <w:top w:val="nil"/>
              <w:left w:val="nil"/>
              <w:bottom w:val="single" w:color="auto" w:sz="4" w:space="0"/>
              <w:right w:val="single" w:color="auto" w:sz="4" w:space="0"/>
            </w:tcBorders>
          </w:tcPr>
          <w:p w14:paraId="5F73C8DE">
            <w:pPr>
              <w:jc w:val="center"/>
              <w:rPr>
                <w:rFonts w:hint="eastAsia"/>
                <w:sz w:val="18"/>
                <w:szCs w:val="20"/>
              </w:rPr>
            </w:pPr>
            <w:r>
              <w:rPr>
                <w:rFonts w:hint="eastAsia"/>
                <w:sz w:val="18"/>
                <w:szCs w:val="20"/>
              </w:rPr>
              <w:t>KDFT/UTOOL/ GUHRING</w:t>
            </w:r>
          </w:p>
        </w:tc>
        <w:tc>
          <w:tcPr>
            <w:tcW w:w="426" w:type="dxa"/>
            <w:tcBorders>
              <w:top w:val="nil"/>
              <w:left w:val="nil"/>
              <w:bottom w:val="single" w:color="auto" w:sz="4" w:space="0"/>
              <w:right w:val="single" w:color="auto" w:sz="4" w:space="0"/>
            </w:tcBorders>
            <w:vAlign w:val="center"/>
          </w:tcPr>
          <w:p w14:paraId="77EDCECD">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79238CB9">
            <w:pPr>
              <w:jc w:val="center"/>
              <w:rPr>
                <w:rFonts w:hint="eastAsia"/>
                <w:sz w:val="18"/>
                <w:szCs w:val="20"/>
              </w:rPr>
            </w:pPr>
            <w:r>
              <w:rPr>
                <w:rFonts w:hint="eastAsia"/>
                <w:sz w:val="18"/>
                <w:szCs w:val="20"/>
              </w:rPr>
              <w:t>20</w:t>
            </w:r>
          </w:p>
        </w:tc>
        <w:tc>
          <w:tcPr>
            <w:tcW w:w="756" w:type="dxa"/>
            <w:tcBorders>
              <w:top w:val="nil"/>
              <w:left w:val="nil"/>
              <w:bottom w:val="single" w:color="auto" w:sz="4" w:space="0"/>
              <w:right w:val="single" w:color="auto" w:sz="4" w:space="0"/>
            </w:tcBorders>
            <w:vAlign w:val="center"/>
          </w:tcPr>
          <w:p w14:paraId="63DA97F4">
            <w:pPr>
              <w:jc w:val="center"/>
              <w:rPr>
                <w:rFonts w:hint="eastAsia"/>
                <w:sz w:val="18"/>
                <w:szCs w:val="20"/>
              </w:rPr>
            </w:pPr>
            <w:r>
              <w:rPr>
                <w:rFonts w:hint="eastAsia"/>
                <w:sz w:val="18"/>
                <w:szCs w:val="20"/>
              </w:rPr>
              <w:t>15</w:t>
            </w:r>
          </w:p>
        </w:tc>
        <w:tc>
          <w:tcPr>
            <w:tcW w:w="756" w:type="dxa"/>
            <w:tcBorders>
              <w:top w:val="nil"/>
              <w:left w:val="nil"/>
              <w:bottom w:val="single" w:color="auto" w:sz="4" w:space="0"/>
              <w:right w:val="single" w:color="auto" w:sz="4" w:space="0"/>
            </w:tcBorders>
            <w:noWrap/>
            <w:vAlign w:val="center"/>
          </w:tcPr>
          <w:p w14:paraId="54046A7E">
            <w:pPr>
              <w:jc w:val="center"/>
              <w:rPr>
                <w:rFonts w:hint="eastAsia"/>
                <w:sz w:val="18"/>
                <w:szCs w:val="20"/>
              </w:rPr>
            </w:pPr>
            <w:r>
              <w:rPr>
                <w:rFonts w:hint="eastAsia"/>
                <w:sz w:val="18"/>
                <w:szCs w:val="20"/>
              </w:rPr>
              <w:t>300</w:t>
            </w:r>
          </w:p>
        </w:tc>
      </w:tr>
      <w:tr w14:paraId="52C0CAF2">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7E203F6F">
            <w:pPr>
              <w:jc w:val="center"/>
              <w:rPr>
                <w:rFonts w:hint="eastAsia"/>
                <w:sz w:val="18"/>
                <w:szCs w:val="20"/>
              </w:rPr>
            </w:pPr>
            <w:r>
              <w:rPr>
                <w:rFonts w:hint="eastAsia"/>
                <w:sz w:val="18"/>
                <w:szCs w:val="20"/>
              </w:rPr>
              <w:t>15</w:t>
            </w:r>
          </w:p>
        </w:tc>
        <w:tc>
          <w:tcPr>
            <w:tcW w:w="2068" w:type="dxa"/>
            <w:tcBorders>
              <w:top w:val="nil"/>
              <w:left w:val="nil"/>
              <w:bottom w:val="single" w:color="auto" w:sz="4" w:space="0"/>
              <w:right w:val="single" w:color="auto" w:sz="4" w:space="0"/>
            </w:tcBorders>
            <w:vAlign w:val="center"/>
          </w:tcPr>
          <w:p w14:paraId="362E732C">
            <w:pPr>
              <w:jc w:val="center"/>
              <w:rPr>
                <w:rFonts w:hint="eastAsia"/>
                <w:sz w:val="18"/>
                <w:szCs w:val="20"/>
              </w:rPr>
            </w:pPr>
            <w:r>
              <w:rPr>
                <w:rFonts w:hint="eastAsia"/>
                <w:sz w:val="18"/>
                <w:szCs w:val="20"/>
              </w:rPr>
              <w:t>直柄麻花钻</w:t>
            </w:r>
          </w:p>
        </w:tc>
        <w:tc>
          <w:tcPr>
            <w:tcW w:w="2076" w:type="dxa"/>
            <w:tcBorders>
              <w:top w:val="nil"/>
              <w:left w:val="nil"/>
              <w:bottom w:val="single" w:color="auto" w:sz="4" w:space="0"/>
              <w:right w:val="single" w:color="auto" w:sz="4" w:space="0"/>
            </w:tcBorders>
            <w:vAlign w:val="center"/>
          </w:tcPr>
          <w:p w14:paraId="2F051D8D">
            <w:pPr>
              <w:jc w:val="center"/>
              <w:rPr>
                <w:rFonts w:hint="eastAsia"/>
                <w:sz w:val="18"/>
                <w:szCs w:val="20"/>
              </w:rPr>
            </w:pPr>
            <w:r>
              <w:rPr>
                <w:rFonts w:hint="eastAsia"/>
                <w:sz w:val="18"/>
                <w:szCs w:val="20"/>
              </w:rPr>
              <w:t>D5.8含钴</w:t>
            </w:r>
          </w:p>
        </w:tc>
        <w:tc>
          <w:tcPr>
            <w:tcW w:w="1002" w:type="dxa"/>
            <w:tcBorders>
              <w:top w:val="nil"/>
              <w:left w:val="nil"/>
              <w:bottom w:val="single" w:color="auto" w:sz="4" w:space="0"/>
              <w:right w:val="single" w:color="auto" w:sz="4" w:space="0"/>
            </w:tcBorders>
            <w:vAlign w:val="center"/>
          </w:tcPr>
          <w:p w14:paraId="724B7765">
            <w:pPr>
              <w:jc w:val="center"/>
              <w:rPr>
                <w:rFonts w:hint="eastAsia"/>
                <w:sz w:val="18"/>
                <w:szCs w:val="20"/>
              </w:rPr>
            </w:pPr>
            <w:r>
              <w:rPr>
                <w:rFonts w:hint="eastAsia"/>
                <w:sz w:val="18"/>
                <w:szCs w:val="20"/>
              </w:rPr>
              <w:t>高速钢(含钴)</w:t>
            </w:r>
          </w:p>
        </w:tc>
        <w:tc>
          <w:tcPr>
            <w:tcW w:w="1648" w:type="dxa"/>
            <w:tcBorders>
              <w:top w:val="nil"/>
              <w:left w:val="nil"/>
              <w:bottom w:val="single" w:color="auto" w:sz="4" w:space="0"/>
              <w:right w:val="single" w:color="auto" w:sz="4" w:space="0"/>
            </w:tcBorders>
          </w:tcPr>
          <w:p w14:paraId="54306157">
            <w:pPr>
              <w:jc w:val="center"/>
              <w:rPr>
                <w:rFonts w:hint="eastAsia"/>
                <w:sz w:val="18"/>
                <w:szCs w:val="20"/>
              </w:rPr>
            </w:pPr>
            <w:r>
              <w:rPr>
                <w:rFonts w:hint="eastAsia"/>
                <w:sz w:val="18"/>
                <w:szCs w:val="20"/>
              </w:rPr>
              <w:t>KDFT/UTOOL/ GUHRING</w:t>
            </w:r>
          </w:p>
        </w:tc>
        <w:tc>
          <w:tcPr>
            <w:tcW w:w="426" w:type="dxa"/>
            <w:tcBorders>
              <w:top w:val="nil"/>
              <w:left w:val="nil"/>
              <w:bottom w:val="single" w:color="auto" w:sz="4" w:space="0"/>
              <w:right w:val="single" w:color="auto" w:sz="4" w:space="0"/>
            </w:tcBorders>
            <w:vAlign w:val="center"/>
          </w:tcPr>
          <w:p w14:paraId="5F1325FD">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7CA53D83">
            <w:pPr>
              <w:jc w:val="center"/>
              <w:rPr>
                <w:rFonts w:hint="eastAsia"/>
                <w:sz w:val="18"/>
                <w:szCs w:val="20"/>
              </w:rPr>
            </w:pPr>
            <w:r>
              <w:rPr>
                <w:rFonts w:hint="eastAsia"/>
                <w:sz w:val="18"/>
                <w:szCs w:val="20"/>
              </w:rPr>
              <w:t>20</w:t>
            </w:r>
          </w:p>
        </w:tc>
        <w:tc>
          <w:tcPr>
            <w:tcW w:w="756" w:type="dxa"/>
            <w:tcBorders>
              <w:top w:val="nil"/>
              <w:left w:val="nil"/>
              <w:bottom w:val="single" w:color="auto" w:sz="4" w:space="0"/>
              <w:right w:val="single" w:color="auto" w:sz="4" w:space="0"/>
            </w:tcBorders>
            <w:vAlign w:val="center"/>
          </w:tcPr>
          <w:p w14:paraId="6A35CC4A">
            <w:pPr>
              <w:jc w:val="center"/>
              <w:rPr>
                <w:rFonts w:hint="eastAsia"/>
                <w:sz w:val="18"/>
                <w:szCs w:val="20"/>
              </w:rPr>
            </w:pPr>
            <w:r>
              <w:rPr>
                <w:rFonts w:hint="eastAsia"/>
                <w:sz w:val="18"/>
                <w:szCs w:val="20"/>
              </w:rPr>
              <w:t>15</w:t>
            </w:r>
          </w:p>
        </w:tc>
        <w:tc>
          <w:tcPr>
            <w:tcW w:w="756" w:type="dxa"/>
            <w:tcBorders>
              <w:top w:val="nil"/>
              <w:left w:val="nil"/>
              <w:bottom w:val="single" w:color="auto" w:sz="4" w:space="0"/>
              <w:right w:val="single" w:color="auto" w:sz="4" w:space="0"/>
            </w:tcBorders>
            <w:noWrap/>
            <w:vAlign w:val="center"/>
          </w:tcPr>
          <w:p w14:paraId="2CEB1CE8">
            <w:pPr>
              <w:jc w:val="center"/>
              <w:rPr>
                <w:rFonts w:hint="eastAsia"/>
                <w:sz w:val="18"/>
                <w:szCs w:val="20"/>
              </w:rPr>
            </w:pPr>
            <w:r>
              <w:rPr>
                <w:rFonts w:hint="eastAsia"/>
                <w:sz w:val="18"/>
                <w:szCs w:val="20"/>
              </w:rPr>
              <w:t>300</w:t>
            </w:r>
          </w:p>
        </w:tc>
      </w:tr>
      <w:tr w14:paraId="282E719F">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49367783">
            <w:pPr>
              <w:jc w:val="center"/>
              <w:rPr>
                <w:rFonts w:hint="eastAsia"/>
                <w:sz w:val="18"/>
                <w:szCs w:val="20"/>
              </w:rPr>
            </w:pPr>
            <w:r>
              <w:rPr>
                <w:rFonts w:hint="eastAsia"/>
                <w:sz w:val="18"/>
                <w:szCs w:val="20"/>
              </w:rPr>
              <w:t>16</w:t>
            </w:r>
          </w:p>
        </w:tc>
        <w:tc>
          <w:tcPr>
            <w:tcW w:w="2068" w:type="dxa"/>
            <w:tcBorders>
              <w:top w:val="nil"/>
              <w:left w:val="nil"/>
              <w:bottom w:val="single" w:color="auto" w:sz="4" w:space="0"/>
              <w:right w:val="single" w:color="auto" w:sz="4" w:space="0"/>
            </w:tcBorders>
            <w:vAlign w:val="center"/>
          </w:tcPr>
          <w:p w14:paraId="4993AF03">
            <w:pPr>
              <w:jc w:val="center"/>
              <w:rPr>
                <w:rFonts w:hint="eastAsia"/>
                <w:sz w:val="18"/>
                <w:szCs w:val="20"/>
              </w:rPr>
            </w:pPr>
            <w:r>
              <w:rPr>
                <w:rFonts w:hint="eastAsia"/>
                <w:sz w:val="18"/>
                <w:szCs w:val="20"/>
              </w:rPr>
              <w:t>直柄麻花钻</w:t>
            </w:r>
          </w:p>
        </w:tc>
        <w:tc>
          <w:tcPr>
            <w:tcW w:w="2076" w:type="dxa"/>
            <w:tcBorders>
              <w:top w:val="nil"/>
              <w:left w:val="nil"/>
              <w:bottom w:val="single" w:color="auto" w:sz="4" w:space="0"/>
              <w:right w:val="single" w:color="auto" w:sz="4" w:space="0"/>
            </w:tcBorders>
            <w:vAlign w:val="center"/>
          </w:tcPr>
          <w:p w14:paraId="41ADD870">
            <w:pPr>
              <w:jc w:val="center"/>
              <w:rPr>
                <w:rFonts w:hint="eastAsia"/>
                <w:sz w:val="18"/>
                <w:szCs w:val="20"/>
              </w:rPr>
            </w:pPr>
            <w:r>
              <w:rPr>
                <w:rFonts w:hint="eastAsia"/>
                <w:sz w:val="18"/>
                <w:szCs w:val="20"/>
              </w:rPr>
              <w:t>D6.5含钴</w:t>
            </w:r>
          </w:p>
        </w:tc>
        <w:tc>
          <w:tcPr>
            <w:tcW w:w="1002" w:type="dxa"/>
            <w:tcBorders>
              <w:top w:val="nil"/>
              <w:left w:val="nil"/>
              <w:bottom w:val="single" w:color="auto" w:sz="4" w:space="0"/>
              <w:right w:val="single" w:color="auto" w:sz="4" w:space="0"/>
            </w:tcBorders>
            <w:vAlign w:val="center"/>
          </w:tcPr>
          <w:p w14:paraId="45550C11">
            <w:pPr>
              <w:jc w:val="center"/>
              <w:rPr>
                <w:rFonts w:hint="eastAsia"/>
                <w:sz w:val="18"/>
                <w:szCs w:val="20"/>
              </w:rPr>
            </w:pPr>
            <w:r>
              <w:rPr>
                <w:rFonts w:hint="eastAsia"/>
                <w:sz w:val="18"/>
                <w:szCs w:val="20"/>
              </w:rPr>
              <w:t>高速钢(含钴)</w:t>
            </w:r>
          </w:p>
        </w:tc>
        <w:tc>
          <w:tcPr>
            <w:tcW w:w="1648" w:type="dxa"/>
            <w:tcBorders>
              <w:top w:val="nil"/>
              <w:left w:val="nil"/>
              <w:bottom w:val="single" w:color="auto" w:sz="4" w:space="0"/>
              <w:right w:val="single" w:color="auto" w:sz="4" w:space="0"/>
            </w:tcBorders>
          </w:tcPr>
          <w:p w14:paraId="6ABCB7AC">
            <w:pPr>
              <w:jc w:val="center"/>
              <w:rPr>
                <w:rFonts w:hint="eastAsia"/>
                <w:sz w:val="18"/>
                <w:szCs w:val="20"/>
              </w:rPr>
            </w:pPr>
            <w:r>
              <w:rPr>
                <w:rFonts w:hint="eastAsia"/>
                <w:sz w:val="18"/>
                <w:szCs w:val="20"/>
              </w:rPr>
              <w:t>KDFT/UTOOL/ GUHRING</w:t>
            </w:r>
          </w:p>
        </w:tc>
        <w:tc>
          <w:tcPr>
            <w:tcW w:w="426" w:type="dxa"/>
            <w:tcBorders>
              <w:top w:val="nil"/>
              <w:left w:val="nil"/>
              <w:bottom w:val="single" w:color="auto" w:sz="4" w:space="0"/>
              <w:right w:val="single" w:color="auto" w:sz="4" w:space="0"/>
            </w:tcBorders>
            <w:vAlign w:val="center"/>
          </w:tcPr>
          <w:p w14:paraId="64DF36F8">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624CC11A">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vAlign w:val="center"/>
          </w:tcPr>
          <w:p w14:paraId="3598E9B3">
            <w:pPr>
              <w:jc w:val="center"/>
              <w:rPr>
                <w:rFonts w:hint="eastAsia"/>
                <w:sz w:val="18"/>
                <w:szCs w:val="20"/>
              </w:rPr>
            </w:pPr>
            <w:r>
              <w:rPr>
                <w:rFonts w:hint="eastAsia"/>
                <w:sz w:val="18"/>
                <w:szCs w:val="20"/>
              </w:rPr>
              <w:t>25</w:t>
            </w:r>
          </w:p>
        </w:tc>
        <w:tc>
          <w:tcPr>
            <w:tcW w:w="756" w:type="dxa"/>
            <w:tcBorders>
              <w:top w:val="nil"/>
              <w:left w:val="nil"/>
              <w:bottom w:val="single" w:color="auto" w:sz="4" w:space="0"/>
              <w:right w:val="single" w:color="auto" w:sz="4" w:space="0"/>
            </w:tcBorders>
            <w:noWrap/>
            <w:vAlign w:val="center"/>
          </w:tcPr>
          <w:p w14:paraId="464A370B">
            <w:pPr>
              <w:jc w:val="center"/>
              <w:rPr>
                <w:rFonts w:hint="eastAsia"/>
                <w:sz w:val="18"/>
                <w:szCs w:val="20"/>
              </w:rPr>
            </w:pPr>
            <w:r>
              <w:rPr>
                <w:rFonts w:hint="eastAsia"/>
                <w:sz w:val="18"/>
                <w:szCs w:val="20"/>
              </w:rPr>
              <w:t>250</w:t>
            </w:r>
          </w:p>
        </w:tc>
      </w:tr>
      <w:tr w14:paraId="09B10ADC">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18C9A553">
            <w:pPr>
              <w:jc w:val="center"/>
              <w:rPr>
                <w:rFonts w:hint="eastAsia"/>
                <w:sz w:val="18"/>
                <w:szCs w:val="20"/>
              </w:rPr>
            </w:pPr>
            <w:r>
              <w:rPr>
                <w:rFonts w:hint="eastAsia"/>
                <w:sz w:val="18"/>
                <w:szCs w:val="20"/>
              </w:rPr>
              <w:t>17</w:t>
            </w:r>
          </w:p>
        </w:tc>
        <w:tc>
          <w:tcPr>
            <w:tcW w:w="2068" w:type="dxa"/>
            <w:tcBorders>
              <w:top w:val="nil"/>
              <w:left w:val="nil"/>
              <w:bottom w:val="single" w:color="auto" w:sz="4" w:space="0"/>
              <w:right w:val="single" w:color="auto" w:sz="4" w:space="0"/>
            </w:tcBorders>
            <w:vAlign w:val="center"/>
          </w:tcPr>
          <w:p w14:paraId="0AD81C59">
            <w:pPr>
              <w:jc w:val="center"/>
              <w:rPr>
                <w:rFonts w:hint="eastAsia"/>
                <w:sz w:val="18"/>
                <w:szCs w:val="20"/>
              </w:rPr>
            </w:pPr>
            <w:r>
              <w:rPr>
                <w:rFonts w:hint="eastAsia"/>
                <w:sz w:val="18"/>
                <w:szCs w:val="20"/>
              </w:rPr>
              <w:t>直柄麻花钻</w:t>
            </w:r>
          </w:p>
        </w:tc>
        <w:tc>
          <w:tcPr>
            <w:tcW w:w="2076" w:type="dxa"/>
            <w:tcBorders>
              <w:top w:val="nil"/>
              <w:left w:val="nil"/>
              <w:bottom w:val="single" w:color="auto" w:sz="4" w:space="0"/>
              <w:right w:val="single" w:color="auto" w:sz="4" w:space="0"/>
            </w:tcBorders>
            <w:vAlign w:val="center"/>
          </w:tcPr>
          <w:p w14:paraId="1FC448D8">
            <w:pPr>
              <w:jc w:val="center"/>
              <w:rPr>
                <w:rFonts w:hint="eastAsia"/>
                <w:sz w:val="18"/>
                <w:szCs w:val="20"/>
              </w:rPr>
            </w:pPr>
            <w:r>
              <w:rPr>
                <w:rFonts w:hint="eastAsia"/>
                <w:sz w:val="18"/>
                <w:szCs w:val="20"/>
              </w:rPr>
              <w:t>D7含钴</w:t>
            </w:r>
          </w:p>
        </w:tc>
        <w:tc>
          <w:tcPr>
            <w:tcW w:w="1002" w:type="dxa"/>
            <w:tcBorders>
              <w:top w:val="nil"/>
              <w:left w:val="nil"/>
              <w:bottom w:val="single" w:color="auto" w:sz="4" w:space="0"/>
              <w:right w:val="single" w:color="auto" w:sz="4" w:space="0"/>
            </w:tcBorders>
            <w:vAlign w:val="center"/>
          </w:tcPr>
          <w:p w14:paraId="482B3706">
            <w:pPr>
              <w:jc w:val="center"/>
              <w:rPr>
                <w:rFonts w:hint="eastAsia"/>
                <w:sz w:val="18"/>
                <w:szCs w:val="20"/>
              </w:rPr>
            </w:pPr>
            <w:r>
              <w:rPr>
                <w:rFonts w:hint="eastAsia"/>
                <w:sz w:val="18"/>
                <w:szCs w:val="20"/>
              </w:rPr>
              <w:t>高速钢(含钴)</w:t>
            </w:r>
          </w:p>
        </w:tc>
        <w:tc>
          <w:tcPr>
            <w:tcW w:w="1648" w:type="dxa"/>
            <w:tcBorders>
              <w:top w:val="nil"/>
              <w:left w:val="nil"/>
              <w:bottom w:val="single" w:color="auto" w:sz="4" w:space="0"/>
              <w:right w:val="single" w:color="auto" w:sz="4" w:space="0"/>
            </w:tcBorders>
          </w:tcPr>
          <w:p w14:paraId="3CEAAFA1">
            <w:pPr>
              <w:jc w:val="center"/>
              <w:rPr>
                <w:rFonts w:hint="eastAsia"/>
                <w:sz w:val="18"/>
                <w:szCs w:val="20"/>
              </w:rPr>
            </w:pPr>
            <w:r>
              <w:rPr>
                <w:rFonts w:hint="eastAsia"/>
                <w:sz w:val="18"/>
                <w:szCs w:val="20"/>
              </w:rPr>
              <w:t>KDFT/UTOOL/ GUHRING</w:t>
            </w:r>
          </w:p>
        </w:tc>
        <w:tc>
          <w:tcPr>
            <w:tcW w:w="426" w:type="dxa"/>
            <w:tcBorders>
              <w:top w:val="nil"/>
              <w:left w:val="nil"/>
              <w:bottom w:val="single" w:color="auto" w:sz="4" w:space="0"/>
              <w:right w:val="single" w:color="auto" w:sz="4" w:space="0"/>
            </w:tcBorders>
            <w:vAlign w:val="center"/>
          </w:tcPr>
          <w:p w14:paraId="12609426">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1E20356C">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vAlign w:val="center"/>
          </w:tcPr>
          <w:p w14:paraId="54AE2BE0">
            <w:pPr>
              <w:jc w:val="center"/>
              <w:rPr>
                <w:rFonts w:hint="eastAsia"/>
                <w:sz w:val="18"/>
                <w:szCs w:val="20"/>
              </w:rPr>
            </w:pPr>
            <w:r>
              <w:rPr>
                <w:rFonts w:hint="eastAsia"/>
                <w:sz w:val="18"/>
                <w:szCs w:val="20"/>
              </w:rPr>
              <w:t>34</w:t>
            </w:r>
          </w:p>
        </w:tc>
        <w:tc>
          <w:tcPr>
            <w:tcW w:w="756" w:type="dxa"/>
            <w:tcBorders>
              <w:top w:val="nil"/>
              <w:left w:val="nil"/>
              <w:bottom w:val="single" w:color="auto" w:sz="4" w:space="0"/>
              <w:right w:val="single" w:color="auto" w:sz="4" w:space="0"/>
            </w:tcBorders>
            <w:noWrap/>
            <w:vAlign w:val="center"/>
          </w:tcPr>
          <w:p w14:paraId="38D620B1">
            <w:pPr>
              <w:jc w:val="center"/>
              <w:rPr>
                <w:rFonts w:hint="eastAsia"/>
                <w:sz w:val="18"/>
                <w:szCs w:val="20"/>
              </w:rPr>
            </w:pPr>
            <w:r>
              <w:rPr>
                <w:rFonts w:hint="eastAsia"/>
                <w:sz w:val="18"/>
                <w:szCs w:val="20"/>
              </w:rPr>
              <w:t>340</w:t>
            </w:r>
          </w:p>
        </w:tc>
      </w:tr>
      <w:tr w14:paraId="196D54C2">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67FA4441">
            <w:pPr>
              <w:jc w:val="center"/>
              <w:rPr>
                <w:rFonts w:hint="eastAsia"/>
                <w:sz w:val="18"/>
                <w:szCs w:val="20"/>
              </w:rPr>
            </w:pPr>
            <w:r>
              <w:rPr>
                <w:rFonts w:hint="eastAsia"/>
                <w:sz w:val="18"/>
                <w:szCs w:val="20"/>
              </w:rPr>
              <w:t>18</w:t>
            </w:r>
          </w:p>
        </w:tc>
        <w:tc>
          <w:tcPr>
            <w:tcW w:w="2068" w:type="dxa"/>
            <w:tcBorders>
              <w:top w:val="nil"/>
              <w:left w:val="nil"/>
              <w:bottom w:val="single" w:color="auto" w:sz="4" w:space="0"/>
              <w:right w:val="single" w:color="auto" w:sz="4" w:space="0"/>
            </w:tcBorders>
            <w:vAlign w:val="center"/>
          </w:tcPr>
          <w:p w14:paraId="07196382">
            <w:pPr>
              <w:jc w:val="center"/>
              <w:rPr>
                <w:rFonts w:hint="eastAsia"/>
                <w:sz w:val="18"/>
                <w:szCs w:val="20"/>
              </w:rPr>
            </w:pPr>
            <w:r>
              <w:rPr>
                <w:rFonts w:hint="eastAsia"/>
                <w:sz w:val="18"/>
                <w:szCs w:val="20"/>
              </w:rPr>
              <w:t>直柄麻花钻</w:t>
            </w:r>
          </w:p>
        </w:tc>
        <w:tc>
          <w:tcPr>
            <w:tcW w:w="2076" w:type="dxa"/>
            <w:tcBorders>
              <w:top w:val="nil"/>
              <w:left w:val="nil"/>
              <w:bottom w:val="single" w:color="auto" w:sz="4" w:space="0"/>
              <w:right w:val="single" w:color="auto" w:sz="4" w:space="0"/>
            </w:tcBorders>
            <w:vAlign w:val="center"/>
          </w:tcPr>
          <w:p w14:paraId="740B294C">
            <w:pPr>
              <w:jc w:val="center"/>
              <w:rPr>
                <w:rFonts w:hint="eastAsia"/>
                <w:sz w:val="18"/>
                <w:szCs w:val="20"/>
              </w:rPr>
            </w:pPr>
            <w:r>
              <w:rPr>
                <w:rFonts w:hint="eastAsia"/>
                <w:sz w:val="18"/>
                <w:szCs w:val="20"/>
              </w:rPr>
              <w:t>D8.5含钴</w:t>
            </w:r>
          </w:p>
        </w:tc>
        <w:tc>
          <w:tcPr>
            <w:tcW w:w="1002" w:type="dxa"/>
            <w:tcBorders>
              <w:top w:val="nil"/>
              <w:left w:val="nil"/>
              <w:bottom w:val="single" w:color="auto" w:sz="4" w:space="0"/>
              <w:right w:val="single" w:color="auto" w:sz="4" w:space="0"/>
            </w:tcBorders>
            <w:vAlign w:val="center"/>
          </w:tcPr>
          <w:p w14:paraId="6B3C35DA">
            <w:pPr>
              <w:jc w:val="center"/>
              <w:rPr>
                <w:rFonts w:hint="eastAsia"/>
                <w:sz w:val="18"/>
                <w:szCs w:val="20"/>
              </w:rPr>
            </w:pPr>
            <w:r>
              <w:rPr>
                <w:rFonts w:hint="eastAsia"/>
                <w:sz w:val="18"/>
                <w:szCs w:val="20"/>
              </w:rPr>
              <w:t>高速钢(含钴)</w:t>
            </w:r>
          </w:p>
        </w:tc>
        <w:tc>
          <w:tcPr>
            <w:tcW w:w="1648" w:type="dxa"/>
            <w:tcBorders>
              <w:top w:val="nil"/>
              <w:left w:val="nil"/>
              <w:bottom w:val="single" w:color="auto" w:sz="4" w:space="0"/>
              <w:right w:val="single" w:color="auto" w:sz="4" w:space="0"/>
            </w:tcBorders>
          </w:tcPr>
          <w:p w14:paraId="7FEAE61A">
            <w:pPr>
              <w:jc w:val="center"/>
              <w:rPr>
                <w:rFonts w:hint="eastAsia"/>
                <w:sz w:val="18"/>
                <w:szCs w:val="20"/>
              </w:rPr>
            </w:pPr>
            <w:r>
              <w:rPr>
                <w:rFonts w:hint="eastAsia"/>
                <w:sz w:val="18"/>
                <w:szCs w:val="20"/>
              </w:rPr>
              <w:t>KDFT/UTOOL/ GUHRING</w:t>
            </w:r>
          </w:p>
        </w:tc>
        <w:tc>
          <w:tcPr>
            <w:tcW w:w="426" w:type="dxa"/>
            <w:tcBorders>
              <w:top w:val="nil"/>
              <w:left w:val="nil"/>
              <w:bottom w:val="single" w:color="auto" w:sz="4" w:space="0"/>
              <w:right w:val="single" w:color="auto" w:sz="4" w:space="0"/>
            </w:tcBorders>
            <w:vAlign w:val="center"/>
          </w:tcPr>
          <w:p w14:paraId="718A61AA">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64D19816">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vAlign w:val="center"/>
          </w:tcPr>
          <w:p w14:paraId="57C48265">
            <w:pPr>
              <w:jc w:val="center"/>
              <w:rPr>
                <w:rFonts w:hint="eastAsia"/>
                <w:sz w:val="18"/>
                <w:szCs w:val="20"/>
              </w:rPr>
            </w:pPr>
            <w:r>
              <w:rPr>
                <w:rFonts w:hint="eastAsia"/>
                <w:sz w:val="18"/>
                <w:szCs w:val="20"/>
              </w:rPr>
              <w:t>34</w:t>
            </w:r>
          </w:p>
        </w:tc>
        <w:tc>
          <w:tcPr>
            <w:tcW w:w="756" w:type="dxa"/>
            <w:tcBorders>
              <w:top w:val="nil"/>
              <w:left w:val="nil"/>
              <w:bottom w:val="single" w:color="auto" w:sz="4" w:space="0"/>
              <w:right w:val="single" w:color="auto" w:sz="4" w:space="0"/>
            </w:tcBorders>
            <w:noWrap/>
            <w:vAlign w:val="center"/>
          </w:tcPr>
          <w:p w14:paraId="28CB46F1">
            <w:pPr>
              <w:jc w:val="center"/>
              <w:rPr>
                <w:rFonts w:hint="eastAsia"/>
                <w:sz w:val="18"/>
                <w:szCs w:val="20"/>
              </w:rPr>
            </w:pPr>
            <w:r>
              <w:rPr>
                <w:rFonts w:hint="eastAsia"/>
                <w:sz w:val="18"/>
                <w:szCs w:val="20"/>
              </w:rPr>
              <w:t>340</w:t>
            </w:r>
          </w:p>
        </w:tc>
      </w:tr>
      <w:tr w14:paraId="52989D7D">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12595BB7">
            <w:pPr>
              <w:jc w:val="center"/>
              <w:rPr>
                <w:rFonts w:hint="eastAsia"/>
                <w:sz w:val="18"/>
                <w:szCs w:val="20"/>
              </w:rPr>
            </w:pPr>
            <w:r>
              <w:rPr>
                <w:rFonts w:hint="eastAsia"/>
                <w:sz w:val="18"/>
                <w:szCs w:val="20"/>
              </w:rPr>
              <w:t>19</w:t>
            </w:r>
          </w:p>
        </w:tc>
        <w:tc>
          <w:tcPr>
            <w:tcW w:w="2068" w:type="dxa"/>
            <w:tcBorders>
              <w:top w:val="nil"/>
              <w:left w:val="nil"/>
              <w:bottom w:val="single" w:color="auto" w:sz="4" w:space="0"/>
              <w:right w:val="single" w:color="auto" w:sz="4" w:space="0"/>
            </w:tcBorders>
            <w:vAlign w:val="center"/>
          </w:tcPr>
          <w:p w14:paraId="092028AA">
            <w:pPr>
              <w:jc w:val="center"/>
              <w:rPr>
                <w:rFonts w:hint="eastAsia"/>
                <w:sz w:val="18"/>
                <w:szCs w:val="20"/>
              </w:rPr>
            </w:pPr>
            <w:r>
              <w:rPr>
                <w:rFonts w:hint="eastAsia"/>
                <w:sz w:val="18"/>
                <w:szCs w:val="20"/>
              </w:rPr>
              <w:t>直柄麻花钻</w:t>
            </w:r>
          </w:p>
        </w:tc>
        <w:tc>
          <w:tcPr>
            <w:tcW w:w="2076" w:type="dxa"/>
            <w:tcBorders>
              <w:top w:val="nil"/>
              <w:left w:val="nil"/>
              <w:bottom w:val="single" w:color="auto" w:sz="4" w:space="0"/>
              <w:right w:val="single" w:color="auto" w:sz="4" w:space="0"/>
            </w:tcBorders>
            <w:vAlign w:val="center"/>
          </w:tcPr>
          <w:p w14:paraId="31C4C98A">
            <w:pPr>
              <w:jc w:val="center"/>
              <w:rPr>
                <w:rFonts w:hint="eastAsia"/>
                <w:sz w:val="18"/>
                <w:szCs w:val="20"/>
              </w:rPr>
            </w:pPr>
            <w:r>
              <w:rPr>
                <w:rFonts w:hint="eastAsia"/>
                <w:sz w:val="18"/>
                <w:szCs w:val="20"/>
              </w:rPr>
              <w:t>D9含钴</w:t>
            </w:r>
          </w:p>
        </w:tc>
        <w:tc>
          <w:tcPr>
            <w:tcW w:w="1002" w:type="dxa"/>
            <w:tcBorders>
              <w:top w:val="nil"/>
              <w:left w:val="nil"/>
              <w:bottom w:val="single" w:color="auto" w:sz="4" w:space="0"/>
              <w:right w:val="single" w:color="auto" w:sz="4" w:space="0"/>
            </w:tcBorders>
            <w:vAlign w:val="center"/>
          </w:tcPr>
          <w:p w14:paraId="65748D6B">
            <w:pPr>
              <w:jc w:val="center"/>
              <w:rPr>
                <w:rFonts w:hint="eastAsia"/>
                <w:sz w:val="18"/>
                <w:szCs w:val="20"/>
              </w:rPr>
            </w:pPr>
            <w:r>
              <w:rPr>
                <w:rFonts w:hint="eastAsia"/>
                <w:sz w:val="18"/>
                <w:szCs w:val="20"/>
              </w:rPr>
              <w:t>高速钢(含钴)</w:t>
            </w:r>
          </w:p>
        </w:tc>
        <w:tc>
          <w:tcPr>
            <w:tcW w:w="1648" w:type="dxa"/>
            <w:tcBorders>
              <w:top w:val="nil"/>
              <w:left w:val="nil"/>
              <w:bottom w:val="single" w:color="auto" w:sz="4" w:space="0"/>
              <w:right w:val="single" w:color="auto" w:sz="4" w:space="0"/>
            </w:tcBorders>
          </w:tcPr>
          <w:p w14:paraId="43623D5A">
            <w:pPr>
              <w:jc w:val="center"/>
              <w:rPr>
                <w:rFonts w:hint="eastAsia"/>
                <w:sz w:val="18"/>
                <w:szCs w:val="20"/>
              </w:rPr>
            </w:pPr>
            <w:r>
              <w:rPr>
                <w:rFonts w:hint="eastAsia"/>
                <w:sz w:val="18"/>
                <w:szCs w:val="20"/>
              </w:rPr>
              <w:t>KDFT/UTOOL/ GUHRING</w:t>
            </w:r>
          </w:p>
        </w:tc>
        <w:tc>
          <w:tcPr>
            <w:tcW w:w="426" w:type="dxa"/>
            <w:tcBorders>
              <w:top w:val="nil"/>
              <w:left w:val="nil"/>
              <w:bottom w:val="single" w:color="auto" w:sz="4" w:space="0"/>
              <w:right w:val="single" w:color="auto" w:sz="4" w:space="0"/>
            </w:tcBorders>
            <w:vAlign w:val="center"/>
          </w:tcPr>
          <w:p w14:paraId="2AD88CB9">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509B65AE">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vAlign w:val="center"/>
          </w:tcPr>
          <w:p w14:paraId="7498A132">
            <w:pPr>
              <w:jc w:val="center"/>
              <w:rPr>
                <w:rFonts w:hint="eastAsia"/>
                <w:sz w:val="18"/>
                <w:szCs w:val="20"/>
              </w:rPr>
            </w:pPr>
            <w:r>
              <w:rPr>
                <w:rFonts w:hint="eastAsia"/>
                <w:sz w:val="18"/>
                <w:szCs w:val="20"/>
              </w:rPr>
              <w:t>34</w:t>
            </w:r>
          </w:p>
        </w:tc>
        <w:tc>
          <w:tcPr>
            <w:tcW w:w="756" w:type="dxa"/>
            <w:tcBorders>
              <w:top w:val="nil"/>
              <w:left w:val="nil"/>
              <w:bottom w:val="single" w:color="auto" w:sz="4" w:space="0"/>
              <w:right w:val="single" w:color="auto" w:sz="4" w:space="0"/>
            </w:tcBorders>
            <w:noWrap/>
            <w:vAlign w:val="center"/>
          </w:tcPr>
          <w:p w14:paraId="1E6CE4F7">
            <w:pPr>
              <w:jc w:val="center"/>
              <w:rPr>
                <w:rFonts w:hint="eastAsia"/>
                <w:sz w:val="18"/>
                <w:szCs w:val="20"/>
              </w:rPr>
            </w:pPr>
            <w:r>
              <w:rPr>
                <w:rFonts w:hint="eastAsia"/>
                <w:sz w:val="18"/>
                <w:szCs w:val="20"/>
              </w:rPr>
              <w:t>340</w:t>
            </w:r>
          </w:p>
        </w:tc>
      </w:tr>
      <w:tr w14:paraId="3FBF6B63">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43DEA25F">
            <w:pPr>
              <w:jc w:val="center"/>
              <w:rPr>
                <w:rFonts w:hint="eastAsia"/>
                <w:sz w:val="18"/>
                <w:szCs w:val="20"/>
              </w:rPr>
            </w:pPr>
            <w:r>
              <w:rPr>
                <w:rFonts w:hint="eastAsia"/>
                <w:sz w:val="18"/>
                <w:szCs w:val="20"/>
              </w:rPr>
              <w:t>20</w:t>
            </w:r>
          </w:p>
        </w:tc>
        <w:tc>
          <w:tcPr>
            <w:tcW w:w="2068" w:type="dxa"/>
            <w:tcBorders>
              <w:top w:val="nil"/>
              <w:left w:val="nil"/>
              <w:bottom w:val="single" w:color="auto" w:sz="4" w:space="0"/>
              <w:right w:val="single" w:color="auto" w:sz="4" w:space="0"/>
            </w:tcBorders>
            <w:vAlign w:val="center"/>
          </w:tcPr>
          <w:p w14:paraId="4F07E7CF">
            <w:pPr>
              <w:jc w:val="center"/>
              <w:rPr>
                <w:rFonts w:hint="eastAsia"/>
                <w:sz w:val="18"/>
                <w:szCs w:val="20"/>
              </w:rPr>
            </w:pPr>
            <w:r>
              <w:rPr>
                <w:rFonts w:hint="eastAsia"/>
                <w:sz w:val="18"/>
                <w:szCs w:val="20"/>
              </w:rPr>
              <w:t>机用丝锥</w:t>
            </w:r>
          </w:p>
        </w:tc>
        <w:tc>
          <w:tcPr>
            <w:tcW w:w="2076" w:type="dxa"/>
            <w:tcBorders>
              <w:top w:val="nil"/>
              <w:left w:val="nil"/>
              <w:bottom w:val="single" w:color="auto" w:sz="4" w:space="0"/>
              <w:right w:val="single" w:color="auto" w:sz="4" w:space="0"/>
            </w:tcBorders>
            <w:vAlign w:val="center"/>
          </w:tcPr>
          <w:p w14:paraId="7D54CD1B">
            <w:pPr>
              <w:jc w:val="center"/>
              <w:rPr>
                <w:rFonts w:hint="eastAsia"/>
                <w:sz w:val="18"/>
                <w:szCs w:val="20"/>
              </w:rPr>
            </w:pPr>
            <w:r>
              <w:rPr>
                <w:rFonts w:hint="eastAsia"/>
                <w:sz w:val="18"/>
                <w:szCs w:val="20"/>
              </w:rPr>
              <w:t>M3*0.5/YAMAWA</w:t>
            </w:r>
          </w:p>
        </w:tc>
        <w:tc>
          <w:tcPr>
            <w:tcW w:w="1002" w:type="dxa"/>
            <w:tcBorders>
              <w:top w:val="nil"/>
              <w:left w:val="nil"/>
              <w:bottom w:val="single" w:color="auto" w:sz="4" w:space="0"/>
              <w:right w:val="single" w:color="auto" w:sz="4" w:space="0"/>
            </w:tcBorders>
            <w:vAlign w:val="center"/>
          </w:tcPr>
          <w:p w14:paraId="394D8E01">
            <w:pPr>
              <w:jc w:val="center"/>
              <w:rPr>
                <w:rFonts w:hint="eastAsia"/>
                <w:sz w:val="18"/>
                <w:szCs w:val="20"/>
              </w:rPr>
            </w:pPr>
            <w:r>
              <w:rPr>
                <w:rFonts w:hint="eastAsia"/>
                <w:sz w:val="18"/>
                <w:szCs w:val="20"/>
              </w:rPr>
              <w:t>高速钢</w:t>
            </w:r>
          </w:p>
        </w:tc>
        <w:tc>
          <w:tcPr>
            <w:tcW w:w="1648" w:type="dxa"/>
            <w:tcBorders>
              <w:top w:val="nil"/>
              <w:left w:val="nil"/>
              <w:bottom w:val="single" w:color="auto" w:sz="4" w:space="0"/>
              <w:right w:val="single" w:color="auto" w:sz="4" w:space="0"/>
            </w:tcBorders>
            <w:vAlign w:val="center"/>
          </w:tcPr>
          <w:p w14:paraId="6F4D8651">
            <w:pPr>
              <w:jc w:val="center"/>
              <w:rPr>
                <w:rFonts w:hint="eastAsia"/>
                <w:sz w:val="18"/>
                <w:szCs w:val="20"/>
              </w:rPr>
            </w:pPr>
            <w:r>
              <w:rPr>
                <w:rFonts w:hint="eastAsia"/>
                <w:sz w:val="18"/>
                <w:szCs w:val="20"/>
              </w:rPr>
              <w:t>KDFT/YAMAWA/ GUHRING</w:t>
            </w:r>
          </w:p>
        </w:tc>
        <w:tc>
          <w:tcPr>
            <w:tcW w:w="426" w:type="dxa"/>
            <w:tcBorders>
              <w:top w:val="nil"/>
              <w:left w:val="nil"/>
              <w:bottom w:val="single" w:color="auto" w:sz="4" w:space="0"/>
              <w:right w:val="single" w:color="auto" w:sz="4" w:space="0"/>
            </w:tcBorders>
            <w:vAlign w:val="center"/>
          </w:tcPr>
          <w:p w14:paraId="0C26B5FC">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44202F08">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vAlign w:val="center"/>
          </w:tcPr>
          <w:p w14:paraId="21B91F5F">
            <w:pPr>
              <w:jc w:val="center"/>
              <w:rPr>
                <w:rFonts w:hint="eastAsia"/>
                <w:sz w:val="18"/>
                <w:szCs w:val="20"/>
              </w:rPr>
            </w:pPr>
            <w:r>
              <w:rPr>
                <w:rFonts w:hint="eastAsia"/>
                <w:sz w:val="18"/>
                <w:szCs w:val="20"/>
              </w:rPr>
              <w:t>30</w:t>
            </w:r>
          </w:p>
        </w:tc>
        <w:tc>
          <w:tcPr>
            <w:tcW w:w="756" w:type="dxa"/>
            <w:tcBorders>
              <w:top w:val="nil"/>
              <w:left w:val="nil"/>
              <w:bottom w:val="single" w:color="auto" w:sz="4" w:space="0"/>
              <w:right w:val="single" w:color="auto" w:sz="4" w:space="0"/>
            </w:tcBorders>
            <w:noWrap/>
            <w:vAlign w:val="center"/>
          </w:tcPr>
          <w:p w14:paraId="55F554B4">
            <w:pPr>
              <w:jc w:val="center"/>
              <w:rPr>
                <w:rFonts w:hint="eastAsia"/>
                <w:sz w:val="18"/>
                <w:szCs w:val="20"/>
              </w:rPr>
            </w:pPr>
            <w:r>
              <w:rPr>
                <w:rFonts w:hint="eastAsia"/>
                <w:sz w:val="18"/>
                <w:szCs w:val="20"/>
              </w:rPr>
              <w:t>300</w:t>
            </w:r>
          </w:p>
        </w:tc>
      </w:tr>
      <w:tr w14:paraId="4AE799B0">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2D878151">
            <w:pPr>
              <w:jc w:val="center"/>
              <w:rPr>
                <w:rFonts w:hint="eastAsia"/>
                <w:sz w:val="18"/>
                <w:szCs w:val="20"/>
              </w:rPr>
            </w:pPr>
            <w:r>
              <w:rPr>
                <w:rFonts w:hint="eastAsia"/>
                <w:sz w:val="18"/>
                <w:szCs w:val="20"/>
              </w:rPr>
              <w:t>21</w:t>
            </w:r>
          </w:p>
        </w:tc>
        <w:tc>
          <w:tcPr>
            <w:tcW w:w="2068" w:type="dxa"/>
            <w:tcBorders>
              <w:top w:val="nil"/>
              <w:left w:val="nil"/>
              <w:bottom w:val="single" w:color="auto" w:sz="4" w:space="0"/>
              <w:right w:val="single" w:color="auto" w:sz="4" w:space="0"/>
            </w:tcBorders>
            <w:vAlign w:val="center"/>
          </w:tcPr>
          <w:p w14:paraId="4278DDC9">
            <w:pPr>
              <w:jc w:val="center"/>
              <w:rPr>
                <w:rFonts w:hint="eastAsia"/>
                <w:sz w:val="18"/>
                <w:szCs w:val="20"/>
              </w:rPr>
            </w:pPr>
            <w:r>
              <w:rPr>
                <w:rFonts w:hint="eastAsia"/>
                <w:sz w:val="18"/>
                <w:szCs w:val="20"/>
              </w:rPr>
              <w:t>机用丝锥</w:t>
            </w:r>
          </w:p>
        </w:tc>
        <w:tc>
          <w:tcPr>
            <w:tcW w:w="2076" w:type="dxa"/>
            <w:tcBorders>
              <w:top w:val="nil"/>
              <w:left w:val="nil"/>
              <w:bottom w:val="single" w:color="auto" w:sz="4" w:space="0"/>
              <w:right w:val="single" w:color="auto" w:sz="4" w:space="0"/>
            </w:tcBorders>
            <w:vAlign w:val="center"/>
          </w:tcPr>
          <w:p w14:paraId="31E14E4C">
            <w:pPr>
              <w:jc w:val="center"/>
              <w:rPr>
                <w:rFonts w:hint="eastAsia"/>
                <w:sz w:val="18"/>
                <w:szCs w:val="20"/>
              </w:rPr>
            </w:pPr>
            <w:r>
              <w:rPr>
                <w:rFonts w:hint="eastAsia"/>
                <w:sz w:val="18"/>
                <w:szCs w:val="20"/>
              </w:rPr>
              <w:t>M4*0.7/YAMAWA</w:t>
            </w:r>
          </w:p>
        </w:tc>
        <w:tc>
          <w:tcPr>
            <w:tcW w:w="1002" w:type="dxa"/>
            <w:tcBorders>
              <w:top w:val="nil"/>
              <w:left w:val="nil"/>
              <w:bottom w:val="single" w:color="auto" w:sz="4" w:space="0"/>
              <w:right w:val="single" w:color="auto" w:sz="4" w:space="0"/>
            </w:tcBorders>
            <w:vAlign w:val="center"/>
          </w:tcPr>
          <w:p w14:paraId="2B859121">
            <w:pPr>
              <w:jc w:val="center"/>
              <w:rPr>
                <w:rFonts w:hint="eastAsia"/>
                <w:sz w:val="18"/>
                <w:szCs w:val="20"/>
              </w:rPr>
            </w:pPr>
            <w:r>
              <w:rPr>
                <w:rFonts w:hint="eastAsia"/>
                <w:sz w:val="18"/>
                <w:szCs w:val="20"/>
              </w:rPr>
              <w:t>高速钢</w:t>
            </w:r>
          </w:p>
        </w:tc>
        <w:tc>
          <w:tcPr>
            <w:tcW w:w="1648" w:type="dxa"/>
            <w:tcBorders>
              <w:top w:val="nil"/>
              <w:left w:val="nil"/>
              <w:bottom w:val="single" w:color="auto" w:sz="4" w:space="0"/>
              <w:right w:val="single" w:color="auto" w:sz="4" w:space="0"/>
            </w:tcBorders>
          </w:tcPr>
          <w:p w14:paraId="3E1D5875">
            <w:pPr>
              <w:jc w:val="center"/>
              <w:rPr>
                <w:rFonts w:hint="eastAsia"/>
                <w:sz w:val="18"/>
                <w:szCs w:val="20"/>
              </w:rPr>
            </w:pPr>
            <w:r>
              <w:rPr>
                <w:rFonts w:hint="eastAsia"/>
                <w:sz w:val="18"/>
                <w:szCs w:val="20"/>
              </w:rPr>
              <w:t>KDFT/YAMAWA/ GUHRING</w:t>
            </w:r>
          </w:p>
        </w:tc>
        <w:tc>
          <w:tcPr>
            <w:tcW w:w="426" w:type="dxa"/>
            <w:tcBorders>
              <w:top w:val="nil"/>
              <w:left w:val="nil"/>
              <w:bottom w:val="single" w:color="auto" w:sz="4" w:space="0"/>
              <w:right w:val="single" w:color="auto" w:sz="4" w:space="0"/>
            </w:tcBorders>
            <w:vAlign w:val="center"/>
          </w:tcPr>
          <w:p w14:paraId="06D7668F">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10863E90">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vAlign w:val="center"/>
          </w:tcPr>
          <w:p w14:paraId="091AE026">
            <w:pPr>
              <w:jc w:val="center"/>
              <w:rPr>
                <w:rFonts w:hint="eastAsia"/>
                <w:sz w:val="18"/>
                <w:szCs w:val="20"/>
              </w:rPr>
            </w:pPr>
            <w:r>
              <w:rPr>
                <w:rFonts w:hint="eastAsia"/>
                <w:sz w:val="18"/>
                <w:szCs w:val="20"/>
              </w:rPr>
              <w:t>30</w:t>
            </w:r>
          </w:p>
        </w:tc>
        <w:tc>
          <w:tcPr>
            <w:tcW w:w="756" w:type="dxa"/>
            <w:tcBorders>
              <w:top w:val="nil"/>
              <w:left w:val="nil"/>
              <w:bottom w:val="single" w:color="auto" w:sz="4" w:space="0"/>
              <w:right w:val="single" w:color="auto" w:sz="4" w:space="0"/>
            </w:tcBorders>
            <w:noWrap/>
            <w:vAlign w:val="center"/>
          </w:tcPr>
          <w:p w14:paraId="6715D05E">
            <w:pPr>
              <w:jc w:val="center"/>
              <w:rPr>
                <w:rFonts w:hint="eastAsia"/>
                <w:sz w:val="18"/>
                <w:szCs w:val="20"/>
              </w:rPr>
            </w:pPr>
            <w:r>
              <w:rPr>
                <w:rFonts w:hint="eastAsia"/>
                <w:sz w:val="18"/>
                <w:szCs w:val="20"/>
              </w:rPr>
              <w:t>300</w:t>
            </w:r>
          </w:p>
        </w:tc>
      </w:tr>
      <w:tr w14:paraId="4A7D57EE">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31FFD239">
            <w:pPr>
              <w:jc w:val="center"/>
              <w:rPr>
                <w:rFonts w:hint="eastAsia"/>
                <w:sz w:val="18"/>
                <w:szCs w:val="20"/>
              </w:rPr>
            </w:pPr>
            <w:r>
              <w:rPr>
                <w:rFonts w:hint="eastAsia"/>
                <w:sz w:val="18"/>
                <w:szCs w:val="20"/>
              </w:rPr>
              <w:t>22</w:t>
            </w:r>
          </w:p>
        </w:tc>
        <w:tc>
          <w:tcPr>
            <w:tcW w:w="2068" w:type="dxa"/>
            <w:tcBorders>
              <w:top w:val="nil"/>
              <w:left w:val="nil"/>
              <w:bottom w:val="single" w:color="auto" w:sz="4" w:space="0"/>
              <w:right w:val="single" w:color="auto" w:sz="4" w:space="0"/>
            </w:tcBorders>
            <w:vAlign w:val="center"/>
          </w:tcPr>
          <w:p w14:paraId="3E30B404">
            <w:pPr>
              <w:jc w:val="center"/>
              <w:rPr>
                <w:rFonts w:hint="eastAsia"/>
                <w:sz w:val="18"/>
                <w:szCs w:val="20"/>
              </w:rPr>
            </w:pPr>
            <w:r>
              <w:rPr>
                <w:rFonts w:hint="eastAsia"/>
                <w:sz w:val="18"/>
                <w:szCs w:val="20"/>
              </w:rPr>
              <w:t>机用丝锥</w:t>
            </w:r>
          </w:p>
        </w:tc>
        <w:tc>
          <w:tcPr>
            <w:tcW w:w="2076" w:type="dxa"/>
            <w:tcBorders>
              <w:top w:val="nil"/>
              <w:left w:val="nil"/>
              <w:bottom w:val="single" w:color="auto" w:sz="4" w:space="0"/>
              <w:right w:val="single" w:color="auto" w:sz="4" w:space="0"/>
            </w:tcBorders>
            <w:vAlign w:val="center"/>
          </w:tcPr>
          <w:p w14:paraId="6D76D917">
            <w:pPr>
              <w:jc w:val="center"/>
              <w:rPr>
                <w:rFonts w:hint="eastAsia"/>
                <w:sz w:val="18"/>
                <w:szCs w:val="20"/>
              </w:rPr>
            </w:pPr>
            <w:r>
              <w:rPr>
                <w:rFonts w:hint="eastAsia"/>
                <w:sz w:val="18"/>
                <w:szCs w:val="20"/>
              </w:rPr>
              <w:t>M5*0.8/YAMAWA</w:t>
            </w:r>
          </w:p>
        </w:tc>
        <w:tc>
          <w:tcPr>
            <w:tcW w:w="1002" w:type="dxa"/>
            <w:tcBorders>
              <w:top w:val="nil"/>
              <w:left w:val="nil"/>
              <w:bottom w:val="single" w:color="auto" w:sz="4" w:space="0"/>
              <w:right w:val="single" w:color="auto" w:sz="4" w:space="0"/>
            </w:tcBorders>
            <w:vAlign w:val="center"/>
          </w:tcPr>
          <w:p w14:paraId="037326D1">
            <w:pPr>
              <w:jc w:val="center"/>
              <w:rPr>
                <w:rFonts w:hint="eastAsia"/>
                <w:sz w:val="18"/>
                <w:szCs w:val="20"/>
              </w:rPr>
            </w:pPr>
            <w:r>
              <w:rPr>
                <w:rFonts w:hint="eastAsia"/>
                <w:sz w:val="18"/>
                <w:szCs w:val="20"/>
              </w:rPr>
              <w:t>高速钢</w:t>
            </w:r>
          </w:p>
        </w:tc>
        <w:tc>
          <w:tcPr>
            <w:tcW w:w="1648" w:type="dxa"/>
            <w:tcBorders>
              <w:top w:val="nil"/>
              <w:left w:val="nil"/>
              <w:bottom w:val="single" w:color="auto" w:sz="4" w:space="0"/>
              <w:right w:val="single" w:color="auto" w:sz="4" w:space="0"/>
            </w:tcBorders>
          </w:tcPr>
          <w:p w14:paraId="73A4E349">
            <w:pPr>
              <w:jc w:val="center"/>
              <w:rPr>
                <w:rFonts w:hint="eastAsia"/>
                <w:sz w:val="18"/>
                <w:szCs w:val="20"/>
              </w:rPr>
            </w:pPr>
            <w:r>
              <w:rPr>
                <w:rFonts w:hint="eastAsia"/>
                <w:sz w:val="18"/>
                <w:szCs w:val="20"/>
              </w:rPr>
              <w:t>KDFT/YAMAWA/ GUHRING</w:t>
            </w:r>
          </w:p>
        </w:tc>
        <w:tc>
          <w:tcPr>
            <w:tcW w:w="426" w:type="dxa"/>
            <w:tcBorders>
              <w:top w:val="nil"/>
              <w:left w:val="nil"/>
              <w:bottom w:val="single" w:color="auto" w:sz="4" w:space="0"/>
              <w:right w:val="single" w:color="auto" w:sz="4" w:space="0"/>
            </w:tcBorders>
            <w:vAlign w:val="center"/>
          </w:tcPr>
          <w:p w14:paraId="17B04CAD">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617A44B7">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vAlign w:val="center"/>
          </w:tcPr>
          <w:p w14:paraId="2AAAFF57">
            <w:pPr>
              <w:jc w:val="center"/>
              <w:rPr>
                <w:rFonts w:hint="eastAsia"/>
                <w:sz w:val="18"/>
                <w:szCs w:val="20"/>
              </w:rPr>
            </w:pPr>
            <w:r>
              <w:rPr>
                <w:rFonts w:hint="eastAsia"/>
                <w:sz w:val="18"/>
                <w:szCs w:val="20"/>
              </w:rPr>
              <w:t>30</w:t>
            </w:r>
          </w:p>
        </w:tc>
        <w:tc>
          <w:tcPr>
            <w:tcW w:w="756" w:type="dxa"/>
            <w:tcBorders>
              <w:top w:val="nil"/>
              <w:left w:val="nil"/>
              <w:bottom w:val="single" w:color="auto" w:sz="4" w:space="0"/>
              <w:right w:val="single" w:color="auto" w:sz="4" w:space="0"/>
            </w:tcBorders>
            <w:noWrap/>
            <w:vAlign w:val="center"/>
          </w:tcPr>
          <w:p w14:paraId="7D1284CB">
            <w:pPr>
              <w:jc w:val="center"/>
              <w:rPr>
                <w:rFonts w:hint="eastAsia"/>
                <w:sz w:val="18"/>
                <w:szCs w:val="20"/>
              </w:rPr>
            </w:pPr>
            <w:r>
              <w:rPr>
                <w:rFonts w:hint="eastAsia"/>
                <w:sz w:val="18"/>
                <w:szCs w:val="20"/>
              </w:rPr>
              <w:t>300</w:t>
            </w:r>
          </w:p>
        </w:tc>
      </w:tr>
      <w:tr w14:paraId="36F51AD9">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45A32CC9">
            <w:pPr>
              <w:jc w:val="center"/>
              <w:rPr>
                <w:rFonts w:hint="eastAsia"/>
                <w:sz w:val="18"/>
                <w:szCs w:val="20"/>
              </w:rPr>
            </w:pPr>
            <w:r>
              <w:rPr>
                <w:rFonts w:hint="eastAsia"/>
                <w:sz w:val="18"/>
                <w:szCs w:val="20"/>
              </w:rPr>
              <w:t>23</w:t>
            </w:r>
          </w:p>
        </w:tc>
        <w:tc>
          <w:tcPr>
            <w:tcW w:w="2068" w:type="dxa"/>
            <w:tcBorders>
              <w:top w:val="nil"/>
              <w:left w:val="nil"/>
              <w:bottom w:val="single" w:color="auto" w:sz="4" w:space="0"/>
              <w:right w:val="single" w:color="auto" w:sz="4" w:space="0"/>
            </w:tcBorders>
            <w:vAlign w:val="center"/>
          </w:tcPr>
          <w:p w14:paraId="1FFA075E">
            <w:pPr>
              <w:jc w:val="center"/>
              <w:rPr>
                <w:rFonts w:hint="eastAsia"/>
                <w:sz w:val="18"/>
                <w:szCs w:val="20"/>
              </w:rPr>
            </w:pPr>
            <w:r>
              <w:rPr>
                <w:rFonts w:hint="eastAsia"/>
                <w:sz w:val="18"/>
                <w:szCs w:val="20"/>
              </w:rPr>
              <w:t>机用丝锥</w:t>
            </w:r>
          </w:p>
        </w:tc>
        <w:tc>
          <w:tcPr>
            <w:tcW w:w="2076" w:type="dxa"/>
            <w:tcBorders>
              <w:top w:val="nil"/>
              <w:left w:val="nil"/>
              <w:bottom w:val="single" w:color="auto" w:sz="4" w:space="0"/>
              <w:right w:val="single" w:color="auto" w:sz="4" w:space="0"/>
            </w:tcBorders>
            <w:vAlign w:val="center"/>
          </w:tcPr>
          <w:p w14:paraId="55F96DA6">
            <w:pPr>
              <w:jc w:val="center"/>
              <w:rPr>
                <w:rFonts w:hint="eastAsia"/>
                <w:sz w:val="18"/>
                <w:szCs w:val="20"/>
              </w:rPr>
            </w:pPr>
            <w:r>
              <w:rPr>
                <w:rFonts w:hint="eastAsia"/>
                <w:sz w:val="18"/>
                <w:szCs w:val="20"/>
              </w:rPr>
              <w:t>M6*1.0/YAMAWA</w:t>
            </w:r>
          </w:p>
        </w:tc>
        <w:tc>
          <w:tcPr>
            <w:tcW w:w="1002" w:type="dxa"/>
            <w:tcBorders>
              <w:top w:val="nil"/>
              <w:left w:val="nil"/>
              <w:bottom w:val="single" w:color="auto" w:sz="4" w:space="0"/>
              <w:right w:val="single" w:color="auto" w:sz="4" w:space="0"/>
            </w:tcBorders>
            <w:vAlign w:val="center"/>
          </w:tcPr>
          <w:p w14:paraId="5CF0649A">
            <w:pPr>
              <w:jc w:val="center"/>
              <w:rPr>
                <w:rFonts w:hint="eastAsia"/>
                <w:sz w:val="18"/>
                <w:szCs w:val="20"/>
              </w:rPr>
            </w:pPr>
            <w:r>
              <w:rPr>
                <w:rFonts w:hint="eastAsia"/>
                <w:sz w:val="18"/>
                <w:szCs w:val="20"/>
              </w:rPr>
              <w:t>高速钢</w:t>
            </w:r>
          </w:p>
        </w:tc>
        <w:tc>
          <w:tcPr>
            <w:tcW w:w="1648" w:type="dxa"/>
            <w:tcBorders>
              <w:top w:val="nil"/>
              <w:left w:val="nil"/>
              <w:bottom w:val="single" w:color="auto" w:sz="4" w:space="0"/>
              <w:right w:val="single" w:color="auto" w:sz="4" w:space="0"/>
            </w:tcBorders>
          </w:tcPr>
          <w:p w14:paraId="0D5045FC">
            <w:pPr>
              <w:jc w:val="center"/>
              <w:rPr>
                <w:rFonts w:hint="eastAsia"/>
                <w:sz w:val="18"/>
                <w:szCs w:val="20"/>
              </w:rPr>
            </w:pPr>
            <w:r>
              <w:rPr>
                <w:rFonts w:hint="eastAsia"/>
                <w:sz w:val="18"/>
                <w:szCs w:val="20"/>
              </w:rPr>
              <w:t>KDFT/YAMAWA/ GUHRING</w:t>
            </w:r>
          </w:p>
        </w:tc>
        <w:tc>
          <w:tcPr>
            <w:tcW w:w="426" w:type="dxa"/>
            <w:tcBorders>
              <w:top w:val="nil"/>
              <w:left w:val="nil"/>
              <w:bottom w:val="single" w:color="auto" w:sz="4" w:space="0"/>
              <w:right w:val="single" w:color="auto" w:sz="4" w:space="0"/>
            </w:tcBorders>
            <w:vAlign w:val="center"/>
          </w:tcPr>
          <w:p w14:paraId="5B998673">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2BC7C292">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vAlign w:val="center"/>
          </w:tcPr>
          <w:p w14:paraId="298017E2">
            <w:pPr>
              <w:jc w:val="center"/>
              <w:rPr>
                <w:rFonts w:hint="eastAsia"/>
                <w:sz w:val="18"/>
                <w:szCs w:val="20"/>
              </w:rPr>
            </w:pPr>
            <w:r>
              <w:rPr>
                <w:rFonts w:hint="eastAsia"/>
                <w:sz w:val="18"/>
                <w:szCs w:val="20"/>
              </w:rPr>
              <w:t>45</w:t>
            </w:r>
          </w:p>
        </w:tc>
        <w:tc>
          <w:tcPr>
            <w:tcW w:w="756" w:type="dxa"/>
            <w:tcBorders>
              <w:top w:val="nil"/>
              <w:left w:val="nil"/>
              <w:bottom w:val="single" w:color="auto" w:sz="4" w:space="0"/>
              <w:right w:val="single" w:color="auto" w:sz="4" w:space="0"/>
            </w:tcBorders>
            <w:noWrap/>
            <w:vAlign w:val="center"/>
          </w:tcPr>
          <w:p w14:paraId="3220FF76">
            <w:pPr>
              <w:jc w:val="center"/>
              <w:rPr>
                <w:rFonts w:hint="eastAsia"/>
                <w:sz w:val="18"/>
                <w:szCs w:val="20"/>
              </w:rPr>
            </w:pPr>
            <w:r>
              <w:rPr>
                <w:rFonts w:hint="eastAsia"/>
                <w:sz w:val="18"/>
                <w:szCs w:val="20"/>
              </w:rPr>
              <w:t>450</w:t>
            </w:r>
          </w:p>
        </w:tc>
      </w:tr>
      <w:tr w14:paraId="03BD98E9">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7413CD85">
            <w:pPr>
              <w:jc w:val="center"/>
              <w:rPr>
                <w:rFonts w:hint="eastAsia"/>
                <w:sz w:val="18"/>
                <w:szCs w:val="20"/>
              </w:rPr>
            </w:pPr>
            <w:r>
              <w:rPr>
                <w:rFonts w:hint="eastAsia"/>
                <w:sz w:val="18"/>
                <w:szCs w:val="20"/>
              </w:rPr>
              <w:t>24</w:t>
            </w:r>
          </w:p>
        </w:tc>
        <w:tc>
          <w:tcPr>
            <w:tcW w:w="2068" w:type="dxa"/>
            <w:tcBorders>
              <w:top w:val="nil"/>
              <w:left w:val="nil"/>
              <w:bottom w:val="single" w:color="auto" w:sz="4" w:space="0"/>
              <w:right w:val="single" w:color="auto" w:sz="4" w:space="0"/>
            </w:tcBorders>
            <w:vAlign w:val="center"/>
          </w:tcPr>
          <w:p w14:paraId="36C06D97">
            <w:pPr>
              <w:jc w:val="center"/>
              <w:rPr>
                <w:rFonts w:hint="eastAsia"/>
                <w:sz w:val="18"/>
                <w:szCs w:val="20"/>
              </w:rPr>
            </w:pPr>
            <w:r>
              <w:rPr>
                <w:rFonts w:hint="eastAsia"/>
                <w:sz w:val="18"/>
                <w:szCs w:val="20"/>
              </w:rPr>
              <w:t>机用丝锥</w:t>
            </w:r>
          </w:p>
        </w:tc>
        <w:tc>
          <w:tcPr>
            <w:tcW w:w="2076" w:type="dxa"/>
            <w:tcBorders>
              <w:top w:val="nil"/>
              <w:left w:val="nil"/>
              <w:bottom w:val="single" w:color="auto" w:sz="4" w:space="0"/>
              <w:right w:val="single" w:color="auto" w:sz="4" w:space="0"/>
            </w:tcBorders>
            <w:vAlign w:val="center"/>
          </w:tcPr>
          <w:p w14:paraId="0F390084">
            <w:pPr>
              <w:jc w:val="center"/>
              <w:rPr>
                <w:rFonts w:hint="eastAsia"/>
                <w:sz w:val="18"/>
                <w:szCs w:val="20"/>
              </w:rPr>
            </w:pPr>
            <w:r>
              <w:rPr>
                <w:rFonts w:hint="eastAsia"/>
                <w:sz w:val="18"/>
                <w:szCs w:val="20"/>
              </w:rPr>
              <w:t>M8*1.25/YAMAWA</w:t>
            </w:r>
          </w:p>
        </w:tc>
        <w:tc>
          <w:tcPr>
            <w:tcW w:w="1002" w:type="dxa"/>
            <w:tcBorders>
              <w:top w:val="nil"/>
              <w:left w:val="nil"/>
              <w:bottom w:val="single" w:color="auto" w:sz="4" w:space="0"/>
              <w:right w:val="single" w:color="auto" w:sz="4" w:space="0"/>
            </w:tcBorders>
            <w:vAlign w:val="center"/>
          </w:tcPr>
          <w:p w14:paraId="18D58672">
            <w:pPr>
              <w:jc w:val="center"/>
              <w:rPr>
                <w:rFonts w:hint="eastAsia"/>
                <w:sz w:val="18"/>
                <w:szCs w:val="20"/>
              </w:rPr>
            </w:pPr>
            <w:r>
              <w:rPr>
                <w:rFonts w:hint="eastAsia"/>
                <w:sz w:val="18"/>
                <w:szCs w:val="20"/>
              </w:rPr>
              <w:t>高速钢</w:t>
            </w:r>
          </w:p>
        </w:tc>
        <w:tc>
          <w:tcPr>
            <w:tcW w:w="1648" w:type="dxa"/>
            <w:tcBorders>
              <w:top w:val="nil"/>
              <w:left w:val="nil"/>
              <w:bottom w:val="single" w:color="auto" w:sz="4" w:space="0"/>
              <w:right w:val="single" w:color="auto" w:sz="4" w:space="0"/>
            </w:tcBorders>
          </w:tcPr>
          <w:p w14:paraId="5293899F">
            <w:pPr>
              <w:jc w:val="center"/>
              <w:rPr>
                <w:rFonts w:hint="eastAsia"/>
                <w:sz w:val="18"/>
                <w:szCs w:val="20"/>
              </w:rPr>
            </w:pPr>
            <w:r>
              <w:rPr>
                <w:rFonts w:hint="eastAsia"/>
                <w:sz w:val="18"/>
                <w:szCs w:val="20"/>
              </w:rPr>
              <w:t>KDFT/YAMAWA/ GUHRING</w:t>
            </w:r>
          </w:p>
        </w:tc>
        <w:tc>
          <w:tcPr>
            <w:tcW w:w="426" w:type="dxa"/>
            <w:tcBorders>
              <w:top w:val="nil"/>
              <w:left w:val="nil"/>
              <w:bottom w:val="single" w:color="auto" w:sz="4" w:space="0"/>
              <w:right w:val="single" w:color="auto" w:sz="4" w:space="0"/>
            </w:tcBorders>
            <w:vAlign w:val="center"/>
          </w:tcPr>
          <w:p w14:paraId="01137A2C">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6342A28E">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vAlign w:val="center"/>
          </w:tcPr>
          <w:p w14:paraId="0E6300C0">
            <w:pPr>
              <w:jc w:val="center"/>
              <w:rPr>
                <w:rFonts w:hint="eastAsia"/>
                <w:sz w:val="18"/>
                <w:szCs w:val="20"/>
              </w:rPr>
            </w:pPr>
            <w:r>
              <w:rPr>
                <w:rFonts w:hint="eastAsia"/>
                <w:sz w:val="18"/>
                <w:szCs w:val="20"/>
              </w:rPr>
              <w:t>55</w:t>
            </w:r>
          </w:p>
        </w:tc>
        <w:tc>
          <w:tcPr>
            <w:tcW w:w="756" w:type="dxa"/>
            <w:tcBorders>
              <w:top w:val="nil"/>
              <w:left w:val="nil"/>
              <w:bottom w:val="single" w:color="auto" w:sz="4" w:space="0"/>
              <w:right w:val="single" w:color="auto" w:sz="4" w:space="0"/>
            </w:tcBorders>
            <w:noWrap/>
            <w:vAlign w:val="center"/>
          </w:tcPr>
          <w:p w14:paraId="0720788E">
            <w:pPr>
              <w:jc w:val="center"/>
              <w:rPr>
                <w:rFonts w:hint="eastAsia"/>
                <w:sz w:val="18"/>
                <w:szCs w:val="20"/>
              </w:rPr>
            </w:pPr>
            <w:r>
              <w:rPr>
                <w:rFonts w:hint="eastAsia"/>
                <w:sz w:val="18"/>
                <w:szCs w:val="20"/>
              </w:rPr>
              <w:t>550</w:t>
            </w:r>
          </w:p>
        </w:tc>
      </w:tr>
      <w:tr w14:paraId="53882DC9">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1B9FD466">
            <w:pPr>
              <w:jc w:val="center"/>
              <w:rPr>
                <w:rFonts w:hint="eastAsia"/>
                <w:sz w:val="18"/>
                <w:szCs w:val="20"/>
              </w:rPr>
            </w:pPr>
            <w:r>
              <w:rPr>
                <w:rFonts w:hint="eastAsia"/>
                <w:sz w:val="18"/>
                <w:szCs w:val="20"/>
              </w:rPr>
              <w:t>25</w:t>
            </w:r>
          </w:p>
        </w:tc>
        <w:tc>
          <w:tcPr>
            <w:tcW w:w="2068" w:type="dxa"/>
            <w:tcBorders>
              <w:top w:val="nil"/>
              <w:left w:val="nil"/>
              <w:bottom w:val="single" w:color="auto" w:sz="4" w:space="0"/>
              <w:right w:val="single" w:color="auto" w:sz="4" w:space="0"/>
            </w:tcBorders>
            <w:vAlign w:val="center"/>
          </w:tcPr>
          <w:p w14:paraId="5DA417E8">
            <w:pPr>
              <w:jc w:val="center"/>
              <w:rPr>
                <w:rFonts w:hint="eastAsia"/>
                <w:sz w:val="18"/>
                <w:szCs w:val="20"/>
              </w:rPr>
            </w:pPr>
            <w:r>
              <w:rPr>
                <w:rFonts w:hint="eastAsia"/>
                <w:sz w:val="18"/>
                <w:szCs w:val="20"/>
              </w:rPr>
              <w:t>机用丝锥</w:t>
            </w:r>
          </w:p>
        </w:tc>
        <w:tc>
          <w:tcPr>
            <w:tcW w:w="2076" w:type="dxa"/>
            <w:tcBorders>
              <w:top w:val="nil"/>
              <w:left w:val="nil"/>
              <w:bottom w:val="single" w:color="auto" w:sz="4" w:space="0"/>
              <w:right w:val="single" w:color="auto" w:sz="4" w:space="0"/>
            </w:tcBorders>
            <w:vAlign w:val="center"/>
          </w:tcPr>
          <w:p w14:paraId="7B360ABA">
            <w:pPr>
              <w:jc w:val="center"/>
              <w:rPr>
                <w:rFonts w:hint="eastAsia"/>
                <w:sz w:val="18"/>
                <w:szCs w:val="20"/>
              </w:rPr>
            </w:pPr>
            <w:r>
              <w:rPr>
                <w:rFonts w:hint="eastAsia"/>
                <w:sz w:val="18"/>
                <w:szCs w:val="20"/>
              </w:rPr>
              <w:t>M10*1.5/YAMAWA</w:t>
            </w:r>
          </w:p>
        </w:tc>
        <w:tc>
          <w:tcPr>
            <w:tcW w:w="1002" w:type="dxa"/>
            <w:tcBorders>
              <w:top w:val="nil"/>
              <w:left w:val="nil"/>
              <w:bottom w:val="single" w:color="auto" w:sz="4" w:space="0"/>
              <w:right w:val="single" w:color="auto" w:sz="4" w:space="0"/>
            </w:tcBorders>
            <w:vAlign w:val="center"/>
          </w:tcPr>
          <w:p w14:paraId="63466D8A">
            <w:pPr>
              <w:jc w:val="center"/>
              <w:rPr>
                <w:rFonts w:hint="eastAsia"/>
                <w:sz w:val="18"/>
                <w:szCs w:val="20"/>
              </w:rPr>
            </w:pPr>
            <w:r>
              <w:rPr>
                <w:rFonts w:hint="eastAsia"/>
                <w:sz w:val="18"/>
                <w:szCs w:val="20"/>
              </w:rPr>
              <w:t>高速钢</w:t>
            </w:r>
          </w:p>
        </w:tc>
        <w:tc>
          <w:tcPr>
            <w:tcW w:w="1648" w:type="dxa"/>
            <w:tcBorders>
              <w:top w:val="nil"/>
              <w:left w:val="nil"/>
              <w:bottom w:val="single" w:color="auto" w:sz="4" w:space="0"/>
              <w:right w:val="single" w:color="auto" w:sz="4" w:space="0"/>
            </w:tcBorders>
          </w:tcPr>
          <w:p w14:paraId="1FE53D99">
            <w:pPr>
              <w:jc w:val="center"/>
              <w:rPr>
                <w:rFonts w:hint="eastAsia"/>
                <w:sz w:val="18"/>
                <w:szCs w:val="20"/>
              </w:rPr>
            </w:pPr>
            <w:r>
              <w:rPr>
                <w:rFonts w:hint="eastAsia"/>
                <w:sz w:val="18"/>
                <w:szCs w:val="20"/>
              </w:rPr>
              <w:t>KDFT/YAMAWA/ GUHRING</w:t>
            </w:r>
          </w:p>
        </w:tc>
        <w:tc>
          <w:tcPr>
            <w:tcW w:w="426" w:type="dxa"/>
            <w:tcBorders>
              <w:top w:val="nil"/>
              <w:left w:val="nil"/>
              <w:bottom w:val="single" w:color="auto" w:sz="4" w:space="0"/>
              <w:right w:val="single" w:color="auto" w:sz="4" w:space="0"/>
            </w:tcBorders>
            <w:vAlign w:val="center"/>
          </w:tcPr>
          <w:p w14:paraId="3878D0BA">
            <w:pPr>
              <w:jc w:val="center"/>
              <w:rPr>
                <w:rFonts w:hint="eastAsia"/>
                <w:sz w:val="18"/>
                <w:szCs w:val="20"/>
              </w:rPr>
            </w:pPr>
            <w:r>
              <w:rPr>
                <w:rFonts w:hint="eastAsia"/>
                <w:sz w:val="18"/>
                <w:szCs w:val="20"/>
              </w:rPr>
              <w:t>支</w:t>
            </w:r>
          </w:p>
        </w:tc>
        <w:tc>
          <w:tcPr>
            <w:tcW w:w="518" w:type="dxa"/>
            <w:tcBorders>
              <w:top w:val="nil"/>
              <w:left w:val="nil"/>
              <w:bottom w:val="single" w:color="auto" w:sz="4" w:space="0"/>
              <w:right w:val="single" w:color="auto" w:sz="4" w:space="0"/>
            </w:tcBorders>
            <w:vAlign w:val="center"/>
          </w:tcPr>
          <w:p w14:paraId="0DEC479D">
            <w:pPr>
              <w:jc w:val="center"/>
              <w:rPr>
                <w:rFonts w:hint="eastAsia"/>
                <w:sz w:val="18"/>
                <w:szCs w:val="20"/>
              </w:rPr>
            </w:pPr>
            <w:r>
              <w:rPr>
                <w:rFonts w:hint="eastAsia"/>
                <w:sz w:val="18"/>
                <w:szCs w:val="20"/>
              </w:rPr>
              <w:t>10</w:t>
            </w:r>
          </w:p>
        </w:tc>
        <w:tc>
          <w:tcPr>
            <w:tcW w:w="756" w:type="dxa"/>
            <w:tcBorders>
              <w:top w:val="nil"/>
              <w:left w:val="nil"/>
              <w:bottom w:val="single" w:color="auto" w:sz="4" w:space="0"/>
              <w:right w:val="single" w:color="auto" w:sz="4" w:space="0"/>
            </w:tcBorders>
            <w:vAlign w:val="center"/>
          </w:tcPr>
          <w:p w14:paraId="3C8415EC">
            <w:pPr>
              <w:jc w:val="center"/>
              <w:rPr>
                <w:rFonts w:hint="eastAsia"/>
                <w:sz w:val="18"/>
                <w:szCs w:val="20"/>
              </w:rPr>
            </w:pPr>
            <w:r>
              <w:rPr>
                <w:rFonts w:hint="eastAsia"/>
                <w:sz w:val="18"/>
                <w:szCs w:val="20"/>
              </w:rPr>
              <w:t>55</w:t>
            </w:r>
          </w:p>
        </w:tc>
        <w:tc>
          <w:tcPr>
            <w:tcW w:w="756" w:type="dxa"/>
            <w:tcBorders>
              <w:top w:val="nil"/>
              <w:left w:val="nil"/>
              <w:bottom w:val="single" w:color="auto" w:sz="4" w:space="0"/>
              <w:right w:val="single" w:color="auto" w:sz="4" w:space="0"/>
            </w:tcBorders>
            <w:noWrap/>
            <w:vAlign w:val="center"/>
          </w:tcPr>
          <w:p w14:paraId="3249C7F1">
            <w:pPr>
              <w:jc w:val="center"/>
              <w:rPr>
                <w:rFonts w:hint="eastAsia"/>
                <w:sz w:val="18"/>
                <w:szCs w:val="20"/>
              </w:rPr>
            </w:pPr>
            <w:r>
              <w:rPr>
                <w:rFonts w:hint="eastAsia"/>
                <w:sz w:val="18"/>
                <w:szCs w:val="20"/>
              </w:rPr>
              <w:t>550</w:t>
            </w:r>
          </w:p>
        </w:tc>
      </w:tr>
      <w:tr w14:paraId="5D8A4B04">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2A514B91">
            <w:pPr>
              <w:jc w:val="center"/>
              <w:rPr>
                <w:rFonts w:hint="eastAsia"/>
                <w:sz w:val="18"/>
                <w:szCs w:val="20"/>
              </w:rPr>
            </w:pPr>
            <w:r>
              <w:rPr>
                <w:rFonts w:hint="eastAsia"/>
                <w:sz w:val="18"/>
                <w:szCs w:val="20"/>
              </w:rPr>
              <w:t>26</w:t>
            </w:r>
          </w:p>
        </w:tc>
        <w:tc>
          <w:tcPr>
            <w:tcW w:w="2068" w:type="dxa"/>
            <w:tcBorders>
              <w:top w:val="nil"/>
              <w:left w:val="nil"/>
              <w:bottom w:val="single" w:color="auto" w:sz="4" w:space="0"/>
              <w:right w:val="single" w:color="auto" w:sz="4" w:space="0"/>
            </w:tcBorders>
            <w:vAlign w:val="center"/>
          </w:tcPr>
          <w:p w14:paraId="0BCCC176">
            <w:pPr>
              <w:jc w:val="center"/>
              <w:rPr>
                <w:rFonts w:hint="eastAsia"/>
                <w:sz w:val="18"/>
                <w:szCs w:val="20"/>
              </w:rPr>
            </w:pPr>
            <w:r>
              <w:rPr>
                <w:rFonts w:hint="eastAsia"/>
                <w:sz w:val="18"/>
                <w:szCs w:val="20"/>
              </w:rPr>
              <w:t>铝块</w:t>
            </w:r>
          </w:p>
        </w:tc>
        <w:tc>
          <w:tcPr>
            <w:tcW w:w="2076" w:type="dxa"/>
            <w:tcBorders>
              <w:top w:val="nil"/>
              <w:left w:val="nil"/>
              <w:bottom w:val="single" w:color="auto" w:sz="4" w:space="0"/>
              <w:right w:val="single" w:color="auto" w:sz="4" w:space="0"/>
            </w:tcBorders>
            <w:vAlign w:val="center"/>
          </w:tcPr>
          <w:p w14:paraId="49267FCB">
            <w:pPr>
              <w:jc w:val="center"/>
              <w:rPr>
                <w:rFonts w:hint="eastAsia"/>
                <w:sz w:val="18"/>
                <w:szCs w:val="20"/>
              </w:rPr>
            </w:pPr>
            <w:r>
              <w:rPr>
                <w:rFonts w:hint="eastAsia"/>
                <w:sz w:val="18"/>
                <w:szCs w:val="20"/>
              </w:rPr>
              <w:t>6061</w:t>
            </w:r>
          </w:p>
        </w:tc>
        <w:tc>
          <w:tcPr>
            <w:tcW w:w="1002" w:type="dxa"/>
            <w:tcBorders>
              <w:top w:val="nil"/>
              <w:left w:val="nil"/>
              <w:bottom w:val="single" w:color="auto" w:sz="4" w:space="0"/>
              <w:right w:val="single" w:color="auto" w:sz="4" w:space="0"/>
            </w:tcBorders>
            <w:vAlign w:val="center"/>
          </w:tcPr>
          <w:p w14:paraId="650163DD">
            <w:pPr>
              <w:jc w:val="center"/>
              <w:rPr>
                <w:rFonts w:hint="eastAsia"/>
                <w:sz w:val="18"/>
                <w:szCs w:val="20"/>
              </w:rPr>
            </w:pPr>
            <w:r>
              <w:rPr>
                <w:rFonts w:hint="eastAsia"/>
                <w:sz w:val="18"/>
                <w:szCs w:val="20"/>
              </w:rPr>
              <w:t>板材</w:t>
            </w:r>
          </w:p>
        </w:tc>
        <w:tc>
          <w:tcPr>
            <w:tcW w:w="1648" w:type="dxa"/>
            <w:tcBorders>
              <w:top w:val="nil"/>
              <w:left w:val="nil"/>
              <w:bottom w:val="single" w:color="auto" w:sz="4" w:space="0"/>
              <w:right w:val="single" w:color="auto" w:sz="4" w:space="0"/>
            </w:tcBorders>
            <w:vAlign w:val="center"/>
          </w:tcPr>
          <w:p w14:paraId="0160FC51">
            <w:pPr>
              <w:jc w:val="center"/>
              <w:rPr>
                <w:rFonts w:hint="eastAsia"/>
                <w:sz w:val="18"/>
                <w:szCs w:val="20"/>
              </w:rPr>
            </w:pPr>
            <w:r>
              <w:rPr>
                <w:rFonts w:hint="eastAsia"/>
                <w:sz w:val="18"/>
                <w:szCs w:val="20"/>
              </w:rPr>
              <w:t>6061</w:t>
            </w:r>
          </w:p>
        </w:tc>
        <w:tc>
          <w:tcPr>
            <w:tcW w:w="426" w:type="dxa"/>
            <w:tcBorders>
              <w:top w:val="nil"/>
              <w:left w:val="nil"/>
              <w:bottom w:val="single" w:color="auto" w:sz="4" w:space="0"/>
              <w:right w:val="single" w:color="auto" w:sz="4" w:space="0"/>
            </w:tcBorders>
            <w:noWrap/>
            <w:vAlign w:val="center"/>
          </w:tcPr>
          <w:p w14:paraId="00BC598A">
            <w:pPr>
              <w:jc w:val="center"/>
              <w:rPr>
                <w:rFonts w:hint="eastAsia"/>
                <w:sz w:val="18"/>
                <w:szCs w:val="20"/>
              </w:rPr>
            </w:pPr>
            <w:r>
              <w:rPr>
                <w:rFonts w:hint="eastAsia"/>
                <w:sz w:val="18"/>
                <w:szCs w:val="20"/>
              </w:rPr>
              <w:t>kg</w:t>
            </w:r>
          </w:p>
        </w:tc>
        <w:tc>
          <w:tcPr>
            <w:tcW w:w="518" w:type="dxa"/>
            <w:tcBorders>
              <w:top w:val="nil"/>
              <w:left w:val="nil"/>
              <w:bottom w:val="single" w:color="auto" w:sz="4" w:space="0"/>
              <w:right w:val="single" w:color="auto" w:sz="4" w:space="0"/>
            </w:tcBorders>
            <w:noWrap/>
            <w:vAlign w:val="center"/>
          </w:tcPr>
          <w:p w14:paraId="54C3B9C1">
            <w:pPr>
              <w:jc w:val="center"/>
              <w:rPr>
                <w:rFonts w:hint="eastAsia"/>
                <w:sz w:val="18"/>
                <w:szCs w:val="20"/>
              </w:rPr>
            </w:pPr>
            <w:r>
              <w:rPr>
                <w:rFonts w:hint="eastAsia"/>
                <w:sz w:val="18"/>
                <w:szCs w:val="20"/>
              </w:rPr>
              <w:t>150</w:t>
            </w:r>
          </w:p>
        </w:tc>
        <w:tc>
          <w:tcPr>
            <w:tcW w:w="756" w:type="dxa"/>
            <w:tcBorders>
              <w:top w:val="nil"/>
              <w:left w:val="nil"/>
              <w:bottom w:val="single" w:color="auto" w:sz="4" w:space="0"/>
              <w:right w:val="single" w:color="auto" w:sz="4" w:space="0"/>
            </w:tcBorders>
            <w:vAlign w:val="center"/>
          </w:tcPr>
          <w:p w14:paraId="73BA1669">
            <w:pPr>
              <w:jc w:val="center"/>
              <w:rPr>
                <w:rFonts w:hint="eastAsia"/>
                <w:sz w:val="18"/>
                <w:szCs w:val="20"/>
              </w:rPr>
            </w:pPr>
            <w:r>
              <w:rPr>
                <w:rFonts w:hint="eastAsia"/>
                <w:sz w:val="18"/>
                <w:szCs w:val="20"/>
              </w:rPr>
              <w:t>35</w:t>
            </w:r>
          </w:p>
        </w:tc>
        <w:tc>
          <w:tcPr>
            <w:tcW w:w="756" w:type="dxa"/>
            <w:tcBorders>
              <w:top w:val="nil"/>
              <w:left w:val="nil"/>
              <w:bottom w:val="single" w:color="auto" w:sz="4" w:space="0"/>
              <w:right w:val="single" w:color="auto" w:sz="4" w:space="0"/>
            </w:tcBorders>
            <w:noWrap/>
            <w:vAlign w:val="center"/>
          </w:tcPr>
          <w:p w14:paraId="44FA9DF3">
            <w:pPr>
              <w:jc w:val="center"/>
              <w:rPr>
                <w:rFonts w:hint="eastAsia"/>
                <w:sz w:val="18"/>
                <w:szCs w:val="20"/>
              </w:rPr>
            </w:pPr>
            <w:r>
              <w:rPr>
                <w:rFonts w:hint="eastAsia"/>
                <w:sz w:val="18"/>
                <w:szCs w:val="20"/>
              </w:rPr>
              <w:t>5250</w:t>
            </w:r>
          </w:p>
        </w:tc>
      </w:tr>
      <w:tr w14:paraId="010458B6">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1D6CCD32">
            <w:pPr>
              <w:jc w:val="center"/>
              <w:rPr>
                <w:rFonts w:hint="eastAsia"/>
                <w:sz w:val="18"/>
                <w:szCs w:val="20"/>
              </w:rPr>
            </w:pPr>
            <w:r>
              <w:rPr>
                <w:rFonts w:hint="eastAsia"/>
                <w:sz w:val="18"/>
                <w:szCs w:val="20"/>
              </w:rPr>
              <w:t>27</w:t>
            </w:r>
          </w:p>
        </w:tc>
        <w:tc>
          <w:tcPr>
            <w:tcW w:w="2068" w:type="dxa"/>
            <w:tcBorders>
              <w:top w:val="nil"/>
              <w:left w:val="nil"/>
              <w:bottom w:val="single" w:color="auto" w:sz="4" w:space="0"/>
              <w:right w:val="single" w:color="auto" w:sz="4" w:space="0"/>
            </w:tcBorders>
            <w:vAlign w:val="center"/>
          </w:tcPr>
          <w:p w14:paraId="7208AA7D">
            <w:pPr>
              <w:jc w:val="center"/>
              <w:rPr>
                <w:rFonts w:hint="eastAsia"/>
                <w:sz w:val="18"/>
                <w:szCs w:val="20"/>
              </w:rPr>
            </w:pPr>
            <w:r>
              <w:rPr>
                <w:rFonts w:hint="eastAsia"/>
                <w:sz w:val="18"/>
                <w:szCs w:val="20"/>
              </w:rPr>
              <w:t>蓝牙音箱</w:t>
            </w:r>
          </w:p>
        </w:tc>
        <w:tc>
          <w:tcPr>
            <w:tcW w:w="2076" w:type="dxa"/>
            <w:tcBorders>
              <w:top w:val="nil"/>
              <w:left w:val="nil"/>
              <w:bottom w:val="single" w:color="auto" w:sz="4" w:space="0"/>
              <w:right w:val="single" w:color="auto" w:sz="4" w:space="0"/>
            </w:tcBorders>
            <w:vAlign w:val="center"/>
          </w:tcPr>
          <w:p w14:paraId="51816782">
            <w:pPr>
              <w:jc w:val="center"/>
              <w:rPr>
                <w:rFonts w:hint="eastAsia"/>
                <w:sz w:val="18"/>
                <w:szCs w:val="20"/>
              </w:rPr>
            </w:pPr>
            <w:r>
              <w:rPr>
                <w:rFonts w:hint="eastAsia"/>
                <w:sz w:val="18"/>
                <w:szCs w:val="20"/>
              </w:rPr>
              <w:t>无线蓝牙音箱</w:t>
            </w:r>
          </w:p>
        </w:tc>
        <w:tc>
          <w:tcPr>
            <w:tcW w:w="1002" w:type="dxa"/>
            <w:tcBorders>
              <w:top w:val="nil"/>
              <w:left w:val="nil"/>
              <w:bottom w:val="single" w:color="auto" w:sz="4" w:space="0"/>
              <w:right w:val="single" w:color="auto" w:sz="4" w:space="0"/>
            </w:tcBorders>
            <w:vAlign w:val="center"/>
          </w:tcPr>
          <w:p w14:paraId="6C6CC7DB">
            <w:pPr>
              <w:jc w:val="center"/>
              <w:rPr>
                <w:rFonts w:hint="eastAsia"/>
                <w:sz w:val="18"/>
                <w:szCs w:val="20"/>
              </w:rPr>
            </w:pPr>
          </w:p>
        </w:tc>
        <w:tc>
          <w:tcPr>
            <w:tcW w:w="1648" w:type="dxa"/>
            <w:tcBorders>
              <w:top w:val="nil"/>
              <w:left w:val="nil"/>
              <w:bottom w:val="single" w:color="auto" w:sz="4" w:space="0"/>
              <w:right w:val="single" w:color="auto" w:sz="4" w:space="0"/>
            </w:tcBorders>
            <w:vAlign w:val="center"/>
          </w:tcPr>
          <w:p w14:paraId="243C1066">
            <w:pPr>
              <w:jc w:val="center"/>
              <w:rPr>
                <w:rFonts w:hint="eastAsia"/>
                <w:sz w:val="18"/>
                <w:szCs w:val="20"/>
              </w:rPr>
            </w:pPr>
            <w:r>
              <w:rPr>
                <w:rFonts w:hint="eastAsia"/>
                <w:sz w:val="18"/>
                <w:szCs w:val="20"/>
              </w:rPr>
              <w:t>十度Y5大音量、漫步者A3-8s、飞利浦SD189</w:t>
            </w:r>
          </w:p>
        </w:tc>
        <w:tc>
          <w:tcPr>
            <w:tcW w:w="426" w:type="dxa"/>
            <w:tcBorders>
              <w:top w:val="nil"/>
              <w:left w:val="nil"/>
              <w:bottom w:val="single" w:color="auto" w:sz="4" w:space="0"/>
              <w:right w:val="single" w:color="auto" w:sz="4" w:space="0"/>
            </w:tcBorders>
            <w:noWrap/>
            <w:vAlign w:val="center"/>
          </w:tcPr>
          <w:p w14:paraId="2F4DEC00">
            <w:pPr>
              <w:jc w:val="center"/>
              <w:rPr>
                <w:rFonts w:hint="eastAsia"/>
                <w:sz w:val="18"/>
                <w:szCs w:val="20"/>
              </w:rPr>
            </w:pPr>
            <w:r>
              <w:rPr>
                <w:rFonts w:hint="eastAsia"/>
                <w:sz w:val="18"/>
                <w:szCs w:val="20"/>
              </w:rPr>
              <w:t>个</w:t>
            </w:r>
          </w:p>
        </w:tc>
        <w:tc>
          <w:tcPr>
            <w:tcW w:w="518" w:type="dxa"/>
            <w:tcBorders>
              <w:top w:val="nil"/>
              <w:left w:val="nil"/>
              <w:bottom w:val="single" w:color="auto" w:sz="4" w:space="0"/>
              <w:right w:val="single" w:color="auto" w:sz="4" w:space="0"/>
            </w:tcBorders>
            <w:noWrap/>
            <w:vAlign w:val="center"/>
          </w:tcPr>
          <w:p w14:paraId="5B6398C3">
            <w:pPr>
              <w:jc w:val="center"/>
              <w:rPr>
                <w:rFonts w:hint="eastAsia"/>
                <w:sz w:val="18"/>
                <w:szCs w:val="20"/>
              </w:rPr>
            </w:pPr>
            <w:r>
              <w:rPr>
                <w:rFonts w:hint="eastAsia"/>
                <w:sz w:val="18"/>
                <w:szCs w:val="20"/>
              </w:rPr>
              <w:t>3</w:t>
            </w:r>
          </w:p>
        </w:tc>
        <w:tc>
          <w:tcPr>
            <w:tcW w:w="756" w:type="dxa"/>
            <w:tcBorders>
              <w:top w:val="nil"/>
              <w:left w:val="nil"/>
              <w:bottom w:val="single" w:color="auto" w:sz="4" w:space="0"/>
              <w:right w:val="single" w:color="auto" w:sz="4" w:space="0"/>
            </w:tcBorders>
            <w:vAlign w:val="center"/>
          </w:tcPr>
          <w:p w14:paraId="16E845BD">
            <w:pPr>
              <w:jc w:val="center"/>
              <w:rPr>
                <w:rFonts w:hint="eastAsia"/>
                <w:sz w:val="18"/>
                <w:szCs w:val="20"/>
              </w:rPr>
            </w:pPr>
            <w:r>
              <w:rPr>
                <w:rFonts w:hint="eastAsia"/>
                <w:sz w:val="18"/>
                <w:szCs w:val="20"/>
              </w:rPr>
              <w:t>370</w:t>
            </w:r>
          </w:p>
        </w:tc>
        <w:tc>
          <w:tcPr>
            <w:tcW w:w="756" w:type="dxa"/>
            <w:tcBorders>
              <w:top w:val="nil"/>
              <w:left w:val="nil"/>
              <w:bottom w:val="single" w:color="auto" w:sz="4" w:space="0"/>
              <w:right w:val="single" w:color="auto" w:sz="4" w:space="0"/>
            </w:tcBorders>
            <w:noWrap/>
            <w:vAlign w:val="center"/>
          </w:tcPr>
          <w:p w14:paraId="67C80F6B">
            <w:pPr>
              <w:jc w:val="center"/>
              <w:rPr>
                <w:rFonts w:hint="eastAsia"/>
                <w:sz w:val="18"/>
                <w:szCs w:val="20"/>
              </w:rPr>
            </w:pPr>
            <w:r>
              <w:rPr>
                <w:rFonts w:hint="eastAsia"/>
                <w:sz w:val="18"/>
                <w:szCs w:val="20"/>
              </w:rPr>
              <w:t>1110</w:t>
            </w:r>
          </w:p>
        </w:tc>
      </w:tr>
      <w:tr w14:paraId="315BB0CA">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1ECBF39E">
            <w:pPr>
              <w:jc w:val="center"/>
              <w:rPr>
                <w:rFonts w:hint="eastAsia"/>
                <w:sz w:val="18"/>
                <w:szCs w:val="20"/>
              </w:rPr>
            </w:pPr>
          </w:p>
        </w:tc>
        <w:tc>
          <w:tcPr>
            <w:tcW w:w="2068" w:type="dxa"/>
            <w:tcBorders>
              <w:top w:val="nil"/>
              <w:left w:val="nil"/>
              <w:bottom w:val="single" w:color="auto" w:sz="4" w:space="0"/>
              <w:right w:val="single" w:color="auto" w:sz="4" w:space="0"/>
            </w:tcBorders>
            <w:vAlign w:val="center"/>
          </w:tcPr>
          <w:p w14:paraId="114DC267">
            <w:pPr>
              <w:jc w:val="center"/>
              <w:rPr>
                <w:rFonts w:hint="eastAsia"/>
                <w:sz w:val="18"/>
                <w:szCs w:val="20"/>
              </w:rPr>
            </w:pPr>
            <w:r>
              <w:rPr>
                <w:rFonts w:hint="eastAsia"/>
                <w:sz w:val="18"/>
                <w:szCs w:val="20"/>
              </w:rPr>
              <w:t>工作服</w:t>
            </w:r>
          </w:p>
        </w:tc>
        <w:tc>
          <w:tcPr>
            <w:tcW w:w="2076" w:type="dxa"/>
            <w:tcBorders>
              <w:top w:val="nil"/>
              <w:left w:val="nil"/>
              <w:bottom w:val="single" w:color="auto" w:sz="4" w:space="0"/>
              <w:right w:val="single" w:color="auto" w:sz="4" w:space="0"/>
            </w:tcBorders>
            <w:vAlign w:val="center"/>
          </w:tcPr>
          <w:p w14:paraId="6F27ABC4">
            <w:pPr>
              <w:jc w:val="center"/>
              <w:rPr>
                <w:rFonts w:hint="eastAsia"/>
                <w:sz w:val="18"/>
                <w:szCs w:val="20"/>
              </w:rPr>
            </w:pPr>
            <w:r>
              <w:rPr>
                <w:rFonts w:hint="eastAsia"/>
                <w:sz w:val="18"/>
                <w:szCs w:val="20"/>
              </w:rPr>
              <w:t>3XL、2XL、3XL</w:t>
            </w:r>
          </w:p>
        </w:tc>
        <w:tc>
          <w:tcPr>
            <w:tcW w:w="1002" w:type="dxa"/>
            <w:tcBorders>
              <w:top w:val="nil"/>
              <w:left w:val="nil"/>
              <w:bottom w:val="single" w:color="auto" w:sz="4" w:space="0"/>
              <w:right w:val="single" w:color="auto" w:sz="4" w:space="0"/>
            </w:tcBorders>
            <w:vAlign w:val="center"/>
          </w:tcPr>
          <w:p w14:paraId="5FF56531">
            <w:pPr>
              <w:jc w:val="center"/>
              <w:rPr>
                <w:rFonts w:hint="eastAsia"/>
                <w:sz w:val="18"/>
                <w:szCs w:val="20"/>
              </w:rPr>
            </w:pPr>
          </w:p>
        </w:tc>
        <w:tc>
          <w:tcPr>
            <w:tcW w:w="1648" w:type="dxa"/>
            <w:tcBorders>
              <w:top w:val="nil"/>
              <w:left w:val="nil"/>
              <w:bottom w:val="single" w:color="auto" w:sz="4" w:space="0"/>
              <w:right w:val="single" w:color="auto" w:sz="4" w:space="0"/>
            </w:tcBorders>
            <w:vAlign w:val="center"/>
          </w:tcPr>
          <w:p w14:paraId="6437E915">
            <w:pPr>
              <w:jc w:val="center"/>
              <w:rPr>
                <w:rFonts w:hint="eastAsia"/>
                <w:sz w:val="18"/>
                <w:szCs w:val="20"/>
              </w:rPr>
            </w:pPr>
            <w:r>
              <w:rPr>
                <w:rFonts w:hint="eastAsia"/>
                <w:sz w:val="18"/>
                <w:szCs w:val="20"/>
              </w:rPr>
              <w:t>全棉（裤子+上装）</w:t>
            </w:r>
          </w:p>
        </w:tc>
        <w:tc>
          <w:tcPr>
            <w:tcW w:w="426" w:type="dxa"/>
            <w:tcBorders>
              <w:top w:val="nil"/>
              <w:left w:val="nil"/>
              <w:bottom w:val="single" w:color="auto" w:sz="4" w:space="0"/>
              <w:right w:val="single" w:color="auto" w:sz="4" w:space="0"/>
            </w:tcBorders>
            <w:noWrap/>
            <w:vAlign w:val="center"/>
          </w:tcPr>
          <w:p w14:paraId="4FF5B421">
            <w:pPr>
              <w:jc w:val="center"/>
              <w:rPr>
                <w:rFonts w:hint="eastAsia"/>
                <w:sz w:val="18"/>
                <w:szCs w:val="20"/>
              </w:rPr>
            </w:pPr>
            <w:r>
              <w:rPr>
                <w:rFonts w:hint="eastAsia"/>
                <w:sz w:val="18"/>
                <w:szCs w:val="20"/>
              </w:rPr>
              <w:t>套</w:t>
            </w:r>
          </w:p>
        </w:tc>
        <w:tc>
          <w:tcPr>
            <w:tcW w:w="518" w:type="dxa"/>
            <w:tcBorders>
              <w:top w:val="nil"/>
              <w:left w:val="nil"/>
              <w:bottom w:val="single" w:color="auto" w:sz="4" w:space="0"/>
              <w:right w:val="single" w:color="auto" w:sz="4" w:space="0"/>
            </w:tcBorders>
            <w:noWrap/>
            <w:vAlign w:val="center"/>
          </w:tcPr>
          <w:p w14:paraId="200C263D">
            <w:pPr>
              <w:jc w:val="center"/>
              <w:rPr>
                <w:rFonts w:hint="eastAsia"/>
                <w:sz w:val="18"/>
                <w:szCs w:val="20"/>
              </w:rPr>
            </w:pPr>
            <w:r>
              <w:rPr>
                <w:rFonts w:hint="eastAsia"/>
                <w:sz w:val="18"/>
                <w:szCs w:val="20"/>
              </w:rPr>
              <w:t>3</w:t>
            </w:r>
          </w:p>
        </w:tc>
        <w:tc>
          <w:tcPr>
            <w:tcW w:w="756" w:type="dxa"/>
            <w:tcBorders>
              <w:top w:val="nil"/>
              <w:left w:val="nil"/>
              <w:bottom w:val="single" w:color="auto" w:sz="4" w:space="0"/>
              <w:right w:val="single" w:color="auto" w:sz="4" w:space="0"/>
            </w:tcBorders>
            <w:vAlign w:val="center"/>
          </w:tcPr>
          <w:p w14:paraId="0D23BA3F">
            <w:pPr>
              <w:jc w:val="center"/>
              <w:rPr>
                <w:rFonts w:hint="eastAsia"/>
                <w:sz w:val="18"/>
                <w:szCs w:val="20"/>
              </w:rPr>
            </w:pPr>
            <w:r>
              <w:rPr>
                <w:rFonts w:hint="eastAsia"/>
                <w:sz w:val="18"/>
                <w:szCs w:val="20"/>
              </w:rPr>
              <w:t>100</w:t>
            </w:r>
          </w:p>
        </w:tc>
        <w:tc>
          <w:tcPr>
            <w:tcW w:w="756" w:type="dxa"/>
            <w:tcBorders>
              <w:top w:val="nil"/>
              <w:left w:val="nil"/>
              <w:bottom w:val="single" w:color="auto" w:sz="4" w:space="0"/>
              <w:right w:val="single" w:color="auto" w:sz="4" w:space="0"/>
            </w:tcBorders>
            <w:noWrap/>
            <w:vAlign w:val="center"/>
          </w:tcPr>
          <w:p w14:paraId="2EACAC53">
            <w:pPr>
              <w:jc w:val="center"/>
              <w:rPr>
                <w:rFonts w:hint="eastAsia"/>
                <w:sz w:val="18"/>
                <w:szCs w:val="20"/>
              </w:rPr>
            </w:pPr>
            <w:r>
              <w:rPr>
                <w:rFonts w:hint="eastAsia"/>
                <w:sz w:val="18"/>
                <w:szCs w:val="20"/>
              </w:rPr>
              <w:t>300</w:t>
            </w:r>
          </w:p>
        </w:tc>
      </w:tr>
      <w:tr w14:paraId="09E2956E">
        <w:tblPrEx>
          <w:tblCellMar>
            <w:top w:w="0" w:type="dxa"/>
            <w:left w:w="108" w:type="dxa"/>
            <w:bottom w:w="0" w:type="dxa"/>
            <w:right w:w="108" w:type="dxa"/>
          </w:tblCellMar>
        </w:tblPrEx>
        <w:trPr>
          <w:trHeight w:val="240" w:hRule="atLeast"/>
          <w:jc w:val="center"/>
        </w:trPr>
        <w:tc>
          <w:tcPr>
            <w:tcW w:w="519" w:type="dxa"/>
            <w:tcBorders>
              <w:top w:val="nil"/>
              <w:left w:val="single" w:color="auto" w:sz="4" w:space="0"/>
              <w:bottom w:val="single" w:color="auto" w:sz="4" w:space="0"/>
              <w:right w:val="single" w:color="auto" w:sz="4" w:space="0"/>
            </w:tcBorders>
            <w:noWrap/>
            <w:vAlign w:val="center"/>
          </w:tcPr>
          <w:p w14:paraId="2599F78C">
            <w:pPr>
              <w:jc w:val="center"/>
              <w:rPr>
                <w:rFonts w:hint="eastAsia"/>
                <w:sz w:val="18"/>
                <w:szCs w:val="20"/>
              </w:rPr>
            </w:pPr>
          </w:p>
        </w:tc>
        <w:tc>
          <w:tcPr>
            <w:tcW w:w="2068" w:type="dxa"/>
            <w:tcBorders>
              <w:top w:val="nil"/>
              <w:left w:val="nil"/>
              <w:bottom w:val="single" w:color="auto" w:sz="4" w:space="0"/>
              <w:right w:val="single" w:color="auto" w:sz="4" w:space="0"/>
            </w:tcBorders>
            <w:vAlign w:val="center"/>
          </w:tcPr>
          <w:p w14:paraId="1EBA7840">
            <w:pPr>
              <w:jc w:val="center"/>
              <w:rPr>
                <w:rFonts w:hint="eastAsia"/>
                <w:sz w:val="18"/>
                <w:szCs w:val="20"/>
              </w:rPr>
            </w:pPr>
            <w:r>
              <w:rPr>
                <w:rFonts w:hint="eastAsia"/>
                <w:sz w:val="18"/>
                <w:szCs w:val="20"/>
              </w:rPr>
              <w:t>劳保鞋</w:t>
            </w:r>
          </w:p>
        </w:tc>
        <w:tc>
          <w:tcPr>
            <w:tcW w:w="2076" w:type="dxa"/>
            <w:tcBorders>
              <w:top w:val="nil"/>
              <w:left w:val="nil"/>
              <w:bottom w:val="single" w:color="auto" w:sz="4" w:space="0"/>
              <w:right w:val="single" w:color="auto" w:sz="4" w:space="0"/>
            </w:tcBorders>
            <w:vAlign w:val="center"/>
          </w:tcPr>
          <w:p w14:paraId="72A3E02D">
            <w:pPr>
              <w:rPr>
                <w:rFonts w:hint="eastAsia"/>
                <w:sz w:val="18"/>
                <w:szCs w:val="20"/>
              </w:rPr>
            </w:pPr>
            <w:r>
              <w:rPr>
                <w:rFonts w:hint="eastAsia"/>
                <w:sz w:val="18"/>
                <w:szCs w:val="20"/>
              </w:rPr>
              <w:t>42码、42码、40码</w:t>
            </w:r>
          </w:p>
        </w:tc>
        <w:tc>
          <w:tcPr>
            <w:tcW w:w="1002" w:type="dxa"/>
            <w:tcBorders>
              <w:top w:val="nil"/>
              <w:left w:val="nil"/>
              <w:bottom w:val="single" w:color="auto" w:sz="4" w:space="0"/>
              <w:right w:val="single" w:color="auto" w:sz="4" w:space="0"/>
            </w:tcBorders>
            <w:vAlign w:val="center"/>
          </w:tcPr>
          <w:p w14:paraId="13DC0FA4">
            <w:pPr>
              <w:jc w:val="center"/>
              <w:rPr>
                <w:rFonts w:hint="eastAsia"/>
                <w:sz w:val="18"/>
                <w:szCs w:val="20"/>
              </w:rPr>
            </w:pPr>
          </w:p>
        </w:tc>
        <w:tc>
          <w:tcPr>
            <w:tcW w:w="1648" w:type="dxa"/>
            <w:tcBorders>
              <w:top w:val="nil"/>
              <w:left w:val="nil"/>
              <w:bottom w:val="single" w:color="auto" w:sz="4" w:space="0"/>
              <w:right w:val="single" w:color="auto" w:sz="4" w:space="0"/>
            </w:tcBorders>
            <w:vAlign w:val="center"/>
          </w:tcPr>
          <w:p w14:paraId="7C50D2A1">
            <w:pPr>
              <w:jc w:val="center"/>
              <w:rPr>
                <w:rFonts w:hint="eastAsia"/>
                <w:sz w:val="18"/>
                <w:szCs w:val="20"/>
              </w:rPr>
            </w:pPr>
            <w:r>
              <w:rPr>
                <w:rFonts w:hint="eastAsia"/>
                <w:sz w:val="18"/>
                <w:szCs w:val="20"/>
              </w:rPr>
              <w:t>鼎固、盾王、蓝鸥盾</w:t>
            </w:r>
          </w:p>
        </w:tc>
        <w:tc>
          <w:tcPr>
            <w:tcW w:w="426" w:type="dxa"/>
            <w:tcBorders>
              <w:top w:val="nil"/>
              <w:left w:val="nil"/>
              <w:bottom w:val="single" w:color="auto" w:sz="4" w:space="0"/>
              <w:right w:val="single" w:color="auto" w:sz="4" w:space="0"/>
            </w:tcBorders>
            <w:noWrap/>
            <w:vAlign w:val="center"/>
          </w:tcPr>
          <w:p w14:paraId="43AD5257">
            <w:pPr>
              <w:jc w:val="center"/>
              <w:rPr>
                <w:rFonts w:hint="eastAsia"/>
                <w:sz w:val="18"/>
                <w:szCs w:val="20"/>
              </w:rPr>
            </w:pPr>
            <w:r>
              <w:rPr>
                <w:rFonts w:hint="eastAsia"/>
                <w:sz w:val="18"/>
                <w:szCs w:val="20"/>
              </w:rPr>
              <w:t>双</w:t>
            </w:r>
          </w:p>
        </w:tc>
        <w:tc>
          <w:tcPr>
            <w:tcW w:w="518" w:type="dxa"/>
            <w:tcBorders>
              <w:top w:val="nil"/>
              <w:left w:val="nil"/>
              <w:bottom w:val="single" w:color="auto" w:sz="4" w:space="0"/>
              <w:right w:val="single" w:color="auto" w:sz="4" w:space="0"/>
            </w:tcBorders>
            <w:noWrap/>
            <w:vAlign w:val="center"/>
          </w:tcPr>
          <w:p w14:paraId="6B3CA427">
            <w:pPr>
              <w:jc w:val="center"/>
              <w:rPr>
                <w:rFonts w:hint="eastAsia"/>
                <w:sz w:val="18"/>
                <w:szCs w:val="20"/>
              </w:rPr>
            </w:pPr>
            <w:r>
              <w:rPr>
                <w:rFonts w:hint="eastAsia"/>
                <w:sz w:val="18"/>
                <w:szCs w:val="20"/>
              </w:rPr>
              <w:t>3</w:t>
            </w:r>
          </w:p>
        </w:tc>
        <w:tc>
          <w:tcPr>
            <w:tcW w:w="756" w:type="dxa"/>
            <w:tcBorders>
              <w:top w:val="nil"/>
              <w:left w:val="nil"/>
              <w:bottom w:val="single" w:color="auto" w:sz="4" w:space="0"/>
              <w:right w:val="single" w:color="auto" w:sz="4" w:space="0"/>
            </w:tcBorders>
            <w:vAlign w:val="center"/>
          </w:tcPr>
          <w:p w14:paraId="10725020">
            <w:pPr>
              <w:jc w:val="center"/>
              <w:rPr>
                <w:rFonts w:hint="eastAsia"/>
                <w:sz w:val="18"/>
                <w:szCs w:val="20"/>
              </w:rPr>
            </w:pPr>
            <w:r>
              <w:rPr>
                <w:rFonts w:hint="eastAsia"/>
                <w:sz w:val="18"/>
                <w:szCs w:val="20"/>
              </w:rPr>
              <w:t>100</w:t>
            </w:r>
          </w:p>
        </w:tc>
        <w:tc>
          <w:tcPr>
            <w:tcW w:w="756" w:type="dxa"/>
            <w:tcBorders>
              <w:top w:val="nil"/>
              <w:left w:val="nil"/>
              <w:bottom w:val="single" w:color="auto" w:sz="4" w:space="0"/>
              <w:right w:val="single" w:color="auto" w:sz="4" w:space="0"/>
            </w:tcBorders>
            <w:noWrap/>
            <w:vAlign w:val="center"/>
          </w:tcPr>
          <w:p w14:paraId="0C789B18">
            <w:pPr>
              <w:jc w:val="center"/>
              <w:rPr>
                <w:rFonts w:hint="eastAsia"/>
                <w:sz w:val="18"/>
                <w:szCs w:val="20"/>
              </w:rPr>
            </w:pPr>
            <w:r>
              <w:rPr>
                <w:rFonts w:hint="eastAsia"/>
                <w:sz w:val="18"/>
                <w:szCs w:val="20"/>
              </w:rPr>
              <w:t>300</w:t>
            </w:r>
          </w:p>
        </w:tc>
      </w:tr>
      <w:tr w14:paraId="551B33F6">
        <w:tblPrEx>
          <w:tblCellMar>
            <w:top w:w="0" w:type="dxa"/>
            <w:left w:w="108" w:type="dxa"/>
            <w:bottom w:w="0" w:type="dxa"/>
            <w:right w:w="108" w:type="dxa"/>
          </w:tblCellMar>
        </w:tblPrEx>
        <w:trPr>
          <w:trHeight w:val="280" w:hRule="atLeast"/>
          <w:jc w:val="center"/>
        </w:trPr>
        <w:tc>
          <w:tcPr>
            <w:tcW w:w="9013" w:type="dxa"/>
            <w:gridSpan w:val="8"/>
            <w:tcBorders>
              <w:top w:val="single" w:color="auto" w:sz="4" w:space="0"/>
              <w:left w:val="single" w:color="auto" w:sz="4" w:space="0"/>
              <w:bottom w:val="single" w:color="auto" w:sz="4" w:space="0"/>
              <w:right w:val="single" w:color="000000" w:sz="4" w:space="0"/>
            </w:tcBorders>
            <w:noWrap/>
            <w:vAlign w:val="bottom"/>
          </w:tcPr>
          <w:p w14:paraId="548B48CB">
            <w:pPr>
              <w:jc w:val="center"/>
              <w:rPr>
                <w:rFonts w:hint="eastAsia"/>
                <w:sz w:val="18"/>
                <w:szCs w:val="20"/>
              </w:rPr>
            </w:pPr>
            <w:r>
              <w:rPr>
                <w:rFonts w:hint="eastAsia"/>
                <w:sz w:val="18"/>
                <w:szCs w:val="20"/>
              </w:rPr>
              <w:t>合计</w:t>
            </w:r>
          </w:p>
        </w:tc>
        <w:tc>
          <w:tcPr>
            <w:tcW w:w="756" w:type="dxa"/>
            <w:tcBorders>
              <w:top w:val="nil"/>
              <w:left w:val="nil"/>
              <w:bottom w:val="single" w:color="auto" w:sz="4" w:space="0"/>
              <w:right w:val="single" w:color="auto" w:sz="4" w:space="0"/>
            </w:tcBorders>
            <w:noWrap/>
            <w:vAlign w:val="center"/>
          </w:tcPr>
          <w:p w14:paraId="7E74778C">
            <w:pPr>
              <w:jc w:val="center"/>
              <w:rPr>
                <w:rFonts w:hint="eastAsia"/>
                <w:sz w:val="18"/>
                <w:szCs w:val="20"/>
              </w:rPr>
            </w:pPr>
            <w:r>
              <w:rPr>
                <w:rFonts w:hint="eastAsia"/>
                <w:sz w:val="18"/>
                <w:szCs w:val="20"/>
              </w:rPr>
              <w:t>26470</w:t>
            </w:r>
          </w:p>
        </w:tc>
      </w:tr>
    </w:tbl>
    <w:p w14:paraId="65C70353">
      <w:pPr>
        <w:rPr>
          <w:rFonts w:hint="eastAsia"/>
        </w:rPr>
      </w:pPr>
      <w:r>
        <w:rPr>
          <w:rFonts w:hint="eastAsia"/>
        </w:rPr>
        <w:t xml:space="preserve"> </w:t>
      </w:r>
    </w:p>
    <w:p w14:paraId="645CD126">
      <w:pPr>
        <w:pStyle w:val="15"/>
        <w:numPr>
          <w:ilvl w:val="0"/>
          <w:numId w:val="1"/>
        </w:numPr>
        <w:snapToGrid w:val="0"/>
        <w:spacing w:line="400" w:lineRule="exact"/>
        <w:ind w:firstLine="482" w:firstLineChars="200"/>
        <w:jc w:val="both"/>
        <w:rPr>
          <w:rFonts w:hint="eastAsia" w:hAnsi="宋体"/>
        </w:rPr>
      </w:pPr>
      <w:r>
        <w:rPr>
          <w:rFonts w:hint="eastAsia" w:hAnsi="宋体"/>
          <w:b/>
          <w:bCs/>
          <w:color w:val="auto"/>
          <w:lang w:bidi="zh-CN"/>
        </w:rPr>
        <w:t>供货时限：</w:t>
      </w:r>
    </w:p>
    <w:p w14:paraId="621654EF">
      <w:pPr>
        <w:pStyle w:val="15"/>
        <w:snapToGrid w:val="0"/>
        <w:spacing w:line="400" w:lineRule="exact"/>
        <w:ind w:firstLine="960" w:firstLineChars="400"/>
        <w:jc w:val="both"/>
        <w:rPr>
          <w:rFonts w:hint="eastAsia" w:hAnsi="宋体"/>
          <w:b/>
          <w:bCs/>
          <w:color w:val="auto"/>
          <w:lang w:bidi="zh-CN"/>
        </w:rPr>
        <w:sectPr>
          <w:footerReference r:id="rId3" w:type="default"/>
          <w:pgSz w:w="11906" w:h="16838"/>
          <w:pgMar w:top="1440" w:right="1080" w:bottom="1440" w:left="1080" w:header="851" w:footer="992" w:gutter="0"/>
          <w:cols w:space="720" w:num="1"/>
          <w:docGrid w:linePitch="354" w:charSpace="0"/>
        </w:sectPr>
      </w:pPr>
      <w:r>
        <w:rPr>
          <w:rFonts w:hint="eastAsia" w:hAnsi="宋体"/>
        </w:rPr>
        <w:t>合同签订后两个工作日内完成供货及安装 ，收货联系人：</w:t>
      </w:r>
      <w:r>
        <w:rPr>
          <w:rFonts w:hint="eastAsia"/>
        </w:rPr>
        <w:t>陈老师 13861157100</w:t>
      </w:r>
    </w:p>
    <w:p w14:paraId="2882AF9A">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八、其他要求：</w:t>
      </w:r>
    </w:p>
    <w:p w14:paraId="389769C9">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23C20F6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2.具有提供售后服务和备品备件的能力。</w:t>
      </w:r>
    </w:p>
    <w:p w14:paraId="66D58B8D">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295795B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201739C4">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360FD518">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186EB8BC">
      <w:pPr>
        <w:pStyle w:val="15"/>
        <w:snapToGrid w:val="0"/>
        <w:spacing w:line="400" w:lineRule="exact"/>
        <w:ind w:firstLine="480" w:firstLineChars="200"/>
        <w:jc w:val="both"/>
        <w:rPr>
          <w:rFonts w:hint="eastAsia" w:hAnsi="宋体"/>
          <w:b/>
          <w:bCs/>
          <w:color w:val="auto"/>
          <w:lang w:bidi="zh-CN"/>
        </w:rPr>
      </w:pPr>
      <w:r>
        <w:rPr>
          <w:rFonts w:hint="eastAsia" w:hAnsi="宋体"/>
          <w:color w:val="auto"/>
          <w:lang w:bidi="zh-CN"/>
        </w:rPr>
        <w:t>（4）</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4342264B">
      <w:pPr>
        <w:pStyle w:val="15"/>
        <w:snapToGrid w:val="0"/>
        <w:spacing w:line="400" w:lineRule="exact"/>
        <w:ind w:firstLine="482" w:firstLineChars="200"/>
        <w:jc w:val="both"/>
        <w:rPr>
          <w:rFonts w:hint="eastAsia" w:hAnsi="宋体"/>
          <w:b/>
          <w:bCs/>
          <w:color w:val="auto"/>
          <w:highlight w:val="yellow"/>
          <w:lang w:bidi="zh-CN"/>
        </w:rPr>
      </w:pPr>
      <w:r>
        <w:rPr>
          <w:rFonts w:hint="eastAsia" w:hAnsi="宋体"/>
          <w:b/>
          <w:bCs/>
          <w:color w:val="auto"/>
          <w:lang w:bidi="zh-CN"/>
        </w:rPr>
        <w:t>九、付款方式：货到，按采购人要求安装调试完毕，验收合格后15个工作日内支付合同价款的100%。</w:t>
      </w:r>
    </w:p>
    <w:p w14:paraId="3A8343E3">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十、投标文件的编制和提交</w:t>
      </w:r>
    </w:p>
    <w:p w14:paraId="58D029EA">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0"/>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十一、投标文件递交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w:t>
      </w:r>
      <w:r>
        <w:rPr>
          <w:rFonts w:hint="eastAsia"/>
          <w:sz w:val="24"/>
          <w:szCs w:val="24"/>
          <w:lang w:eastAsia="zh-CN"/>
        </w:rPr>
        <w:t>2026年04月03日9:00</w:t>
      </w:r>
      <w:r>
        <w:rPr>
          <w:rFonts w:hint="eastAsia"/>
          <w:sz w:val="24"/>
          <w:szCs w:val="24"/>
        </w:rPr>
        <w:t>（北京时间）。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w:t>
      </w:r>
      <w:r>
        <w:rPr>
          <w:rFonts w:hint="eastAsia"/>
          <w:sz w:val="24"/>
          <w:szCs w:val="24"/>
          <w:lang w:eastAsia="zh-CN"/>
        </w:rPr>
        <w:t>2026年04月03日9:00</w:t>
      </w:r>
      <w:r>
        <w:rPr>
          <w:rFonts w:hint="eastAsia"/>
          <w:sz w:val="24"/>
          <w:szCs w:val="24"/>
        </w:rPr>
        <w:t>（北京时间）前将报告送至常州工业职业技术学院国有资产管理处（图文楼100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w:t>
      </w:r>
      <w:r>
        <w:rPr>
          <w:rFonts w:hint="eastAsia"/>
          <w:sz w:val="24"/>
          <w:szCs w:val="24"/>
          <w:lang w:eastAsia="zh-CN"/>
        </w:rPr>
        <w:t>2026年04月03日9:00</w:t>
      </w:r>
      <w:r>
        <w:rPr>
          <w:rFonts w:hint="eastAsia"/>
          <w:sz w:val="24"/>
          <w:szCs w:val="24"/>
        </w:rPr>
        <w:t>（北京时间），邮寄接收以到达时间为准，请供应商自行考虑邮寄在途时间，确保在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w:t>
      </w:r>
      <w:r>
        <w:rPr>
          <w:rFonts w:hint="eastAsia"/>
          <w:sz w:val="24"/>
          <w:szCs w:val="24"/>
          <w:lang w:val="en-US"/>
        </w:rPr>
        <w:t xml:space="preserve"> </w:t>
      </w:r>
      <w:r>
        <w:rPr>
          <w:rFonts w:hint="eastAsia"/>
          <w:sz w:val="24"/>
          <w:szCs w:val="24"/>
        </w:rPr>
        <w:t>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yellow"/>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lang w:val="en-US"/>
        </w:rPr>
        <w:t xml:space="preserve"> </w:t>
      </w:r>
      <w:r>
        <w:rPr>
          <w:rFonts w:hint="eastAsia"/>
          <w:highlight w:val="yellow"/>
        </w:rPr>
        <w:t xml:space="preserve">陈老师 </w:t>
      </w:r>
      <w:r>
        <w:rPr>
          <w:rFonts w:hint="eastAsia"/>
          <w:highlight w:val="yellow"/>
          <w:lang w:val="en-US" w:eastAsia="zh-CN"/>
        </w:rPr>
        <w:t xml:space="preserve"> </w:t>
      </w:r>
      <w:r>
        <w:rPr>
          <w:rFonts w:hint="eastAsia"/>
          <w:highlight w:val="yellow"/>
        </w:rPr>
        <w:t>13861157100</w:t>
      </w:r>
      <w:r>
        <w:rPr>
          <w:rFonts w:hint="eastAsia"/>
          <w:sz w:val="24"/>
          <w:szCs w:val="24"/>
          <w:highlight w:val="yellow"/>
        </w:rPr>
        <w:t xml:space="preserve">  </w:t>
      </w:r>
      <w:r>
        <w:rPr>
          <w:rFonts w:hint="eastAsia"/>
          <w:sz w:val="24"/>
          <w:szCs w:val="24"/>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十二、评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2E5238D4">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7F7DAEC6">
      <w:pPr>
        <w:snapToGrid w:val="0"/>
        <w:spacing w:line="400" w:lineRule="exact"/>
        <w:ind w:firstLine="480" w:firstLineChars="200"/>
        <w:rPr>
          <w:rFonts w:hint="eastAsia"/>
          <w:sz w:val="24"/>
          <w:szCs w:val="24"/>
        </w:rPr>
      </w:pPr>
      <w:r>
        <w:rPr>
          <w:rFonts w:hint="eastAsia"/>
          <w:sz w:val="24"/>
          <w:szCs w:val="24"/>
        </w:rPr>
        <w:t>2．成交原则：在符合采购需求、质量和服务等要求且报价未超过最高限价为前提下，资格审核通过且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十三、</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十四、</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5"/>
        <w:snapToGrid w:val="0"/>
        <w:spacing w:line="360" w:lineRule="exact"/>
        <w:ind w:firstLine="4560" w:firstLineChars="1900"/>
        <w:rPr>
          <w:rFonts w:hint="eastAsia" w:hAnsi="宋体"/>
          <w:color w:val="auto"/>
          <w:lang w:val="zh-CN" w:bidi="zh-CN"/>
        </w:rPr>
      </w:pPr>
    </w:p>
    <w:p w14:paraId="10EDE878">
      <w:pPr>
        <w:pStyle w:val="15"/>
        <w:snapToGrid w:val="0"/>
        <w:spacing w:line="360" w:lineRule="exact"/>
        <w:ind w:firstLine="4560" w:firstLineChars="1900"/>
        <w:rPr>
          <w:rFonts w:hint="eastAsia" w:hAnsi="宋体"/>
          <w:color w:val="auto"/>
          <w:lang w:val="zh-CN" w:bidi="zh-CN"/>
        </w:rPr>
      </w:pPr>
    </w:p>
    <w:p w14:paraId="046A89C2">
      <w:pPr>
        <w:pStyle w:val="15"/>
        <w:snapToGrid w:val="0"/>
        <w:spacing w:line="360" w:lineRule="exact"/>
        <w:ind w:firstLine="4560" w:firstLineChars="1900"/>
        <w:rPr>
          <w:rFonts w:hint="eastAsia" w:hAnsi="宋体"/>
          <w:color w:val="auto"/>
          <w:lang w:val="zh-CN" w:bidi="zh-CN"/>
        </w:rPr>
      </w:pPr>
    </w:p>
    <w:p w14:paraId="4C82AD2A">
      <w:pPr>
        <w:pStyle w:val="15"/>
        <w:snapToGrid w:val="0"/>
        <w:spacing w:line="360" w:lineRule="exact"/>
        <w:jc w:val="right"/>
        <w:rPr>
          <w:rFonts w:hint="eastAsia" w:hAnsi="宋体"/>
          <w:color w:val="auto"/>
          <w:lang w:val="zh-CN" w:bidi="zh-CN"/>
        </w:rPr>
      </w:pPr>
    </w:p>
    <w:p w14:paraId="7DCBA5DC">
      <w:pPr>
        <w:pStyle w:val="15"/>
        <w:snapToGrid w:val="0"/>
        <w:spacing w:line="360" w:lineRule="exact"/>
        <w:jc w:val="right"/>
        <w:rPr>
          <w:rFonts w:hint="eastAsia" w:hAnsi="宋体"/>
          <w:color w:val="auto"/>
          <w:lang w:val="zh-CN" w:bidi="zh-CN"/>
        </w:rPr>
      </w:pPr>
    </w:p>
    <w:p w14:paraId="40823F07">
      <w:pPr>
        <w:pStyle w:val="15"/>
        <w:snapToGrid w:val="0"/>
        <w:spacing w:line="360" w:lineRule="exact"/>
        <w:jc w:val="right"/>
        <w:rPr>
          <w:rFonts w:hint="eastAsia" w:hAnsi="宋体"/>
          <w:color w:val="auto"/>
          <w:lang w:val="zh-CN" w:bidi="zh-CN"/>
        </w:rPr>
      </w:pPr>
    </w:p>
    <w:p w14:paraId="11FC071B">
      <w:pPr>
        <w:pStyle w:val="15"/>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5"/>
        <w:snapToGrid w:val="0"/>
        <w:spacing w:line="360" w:lineRule="exact"/>
        <w:jc w:val="both"/>
        <w:rPr>
          <w:rFonts w:hint="eastAsia" w:hAnsi="宋体"/>
          <w:color w:val="auto"/>
          <w:lang w:val="zh-CN" w:bidi="zh-CN"/>
        </w:rPr>
      </w:pPr>
    </w:p>
    <w:p w14:paraId="595C589B">
      <w:pPr>
        <w:pStyle w:val="15"/>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val="en-US" w:bidi="zh-CN"/>
        </w:rPr>
        <w:t>6</w:t>
      </w:r>
      <w:r>
        <w:rPr>
          <w:rFonts w:hint="eastAsia" w:hAnsi="宋体"/>
          <w:color w:val="auto"/>
          <w:lang w:val="zh-CN" w:bidi="zh-CN"/>
        </w:rPr>
        <w:t>年</w:t>
      </w:r>
      <w:r>
        <w:rPr>
          <w:rFonts w:hint="eastAsia" w:hAnsi="宋体"/>
          <w:color w:val="auto"/>
          <w:lang w:val="en-US" w:bidi="zh-CN"/>
        </w:rPr>
        <w:t>03</w:t>
      </w:r>
      <w:r>
        <w:rPr>
          <w:rFonts w:hint="eastAsia" w:hAnsi="宋体"/>
          <w:color w:val="auto"/>
          <w:lang w:val="zh-CN" w:bidi="zh-CN"/>
        </w:rPr>
        <w:t>月</w:t>
      </w:r>
      <w:r>
        <w:rPr>
          <w:rFonts w:hint="eastAsia" w:hAnsi="宋体"/>
          <w:color w:val="auto"/>
          <w:lang w:val="en-US" w:bidi="zh-CN"/>
        </w:rPr>
        <w:t>30</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spacing w:line="420" w:lineRule="exact"/>
        <w:rPr>
          <w:rFonts w:hint="eastAsia"/>
          <w:b/>
          <w:sz w:val="24"/>
          <w:szCs w:val="24"/>
        </w:rPr>
      </w:pPr>
    </w:p>
    <w:p w14:paraId="6CE91B4F">
      <w:pPr>
        <w:spacing w:line="420" w:lineRule="exact"/>
        <w:rPr>
          <w:rFonts w:hint="eastAsia"/>
          <w:b/>
          <w:sz w:val="24"/>
          <w:szCs w:val="24"/>
        </w:rPr>
      </w:pPr>
    </w:p>
    <w:p w14:paraId="1912C13B">
      <w:pPr>
        <w:spacing w:line="420" w:lineRule="exact"/>
        <w:rPr>
          <w:rFonts w:hint="eastAsia"/>
          <w:b/>
          <w:sz w:val="24"/>
          <w:szCs w:val="24"/>
        </w:rPr>
      </w:pPr>
    </w:p>
    <w:p w14:paraId="4FE6A2B1">
      <w:pPr>
        <w:spacing w:line="420" w:lineRule="exact"/>
        <w:rPr>
          <w:rFonts w:hint="eastAsia"/>
          <w:b/>
          <w:sz w:val="24"/>
          <w:szCs w:val="24"/>
        </w:rPr>
      </w:pPr>
    </w:p>
    <w:p w14:paraId="4A3EC164">
      <w:pPr>
        <w:spacing w:line="420" w:lineRule="exact"/>
        <w:rPr>
          <w:rFonts w:hint="eastAsia"/>
          <w:b/>
          <w:sz w:val="24"/>
          <w:szCs w:val="24"/>
        </w:rPr>
      </w:pPr>
    </w:p>
    <w:p w14:paraId="32086CE2">
      <w:pPr>
        <w:spacing w:line="420" w:lineRule="exact"/>
        <w:rPr>
          <w:rFonts w:hint="eastAsia"/>
          <w:b/>
          <w:sz w:val="24"/>
          <w:szCs w:val="24"/>
        </w:rPr>
      </w:pPr>
    </w:p>
    <w:p w14:paraId="46C02A58">
      <w:pPr>
        <w:spacing w:line="420" w:lineRule="exact"/>
        <w:rPr>
          <w:rFonts w:hint="eastAsia"/>
          <w:b/>
          <w:sz w:val="24"/>
          <w:szCs w:val="24"/>
        </w:rPr>
      </w:pPr>
      <w:r>
        <w:rPr>
          <w:rFonts w:hint="eastAsia"/>
          <w:b/>
          <w:sz w:val="24"/>
          <w:szCs w:val="24"/>
        </w:rPr>
        <w:t>十五、</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bookmarkStart w:id="1" w:name="_GoBack"/>
      <w:bookmarkEnd w:id="1"/>
      <w:r>
        <w:rPr>
          <w:rFonts w:hint="eastAsia"/>
          <w:sz w:val="24"/>
          <w:szCs w:val="24"/>
        </w:rPr>
        <w:t>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FBB379E">
      <w:pPr>
        <w:spacing w:line="360" w:lineRule="auto"/>
        <w:rPr>
          <w:rFonts w:hint="eastAsia"/>
          <w:b/>
          <w:bCs/>
          <w:sz w:val="24"/>
          <w:szCs w:val="24"/>
        </w:rPr>
      </w:pPr>
    </w:p>
    <w:p w14:paraId="3617FEFD">
      <w:pPr>
        <w:spacing w:line="360" w:lineRule="auto"/>
        <w:rPr>
          <w:rFonts w:hint="eastAsia"/>
          <w:b/>
          <w:bCs/>
          <w:sz w:val="24"/>
          <w:szCs w:val="24"/>
        </w:rPr>
      </w:pPr>
    </w:p>
    <w:p w14:paraId="4231E43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w:t>
      </w:r>
    </w:p>
    <w:p w14:paraId="1477D548">
      <w:pPr>
        <w:pStyle w:val="15"/>
        <w:rPr>
          <w:rFonts w:hint="eastAsia" w:hAnsi="宋体"/>
        </w:rPr>
      </w:pPr>
    </w:p>
    <w:p w14:paraId="543DE6F3">
      <w:pPr>
        <w:pStyle w:val="15"/>
        <w:rPr>
          <w:rFonts w:hint="eastAsia" w:hAnsi="宋体"/>
        </w:rPr>
      </w:pPr>
    </w:p>
    <w:p w14:paraId="65D1D02B">
      <w:pPr>
        <w:pStyle w:val="15"/>
        <w:rPr>
          <w:rFonts w:hint="eastAsia" w:hAnsi="宋体"/>
        </w:rPr>
      </w:pPr>
    </w:p>
    <w:p w14:paraId="3D2BDDEF">
      <w:pPr>
        <w:pStyle w:val="15"/>
        <w:rPr>
          <w:rFonts w:hint="eastAsia" w:hAnsi="宋体"/>
        </w:rPr>
      </w:pPr>
    </w:p>
    <w:p w14:paraId="56EDEB45">
      <w:pPr>
        <w:pStyle w:val="15"/>
        <w:rPr>
          <w:rFonts w:hint="eastAsia" w:hAnsi="宋体"/>
        </w:rPr>
      </w:pPr>
    </w:p>
    <w:p w14:paraId="0067A0EB">
      <w:pPr>
        <w:pStyle w:val="15"/>
        <w:rPr>
          <w:rFonts w:hint="eastAsia" w:hAnsi="宋体"/>
        </w:rPr>
      </w:pPr>
    </w:p>
    <w:p w14:paraId="22950B99">
      <w:pPr>
        <w:pStyle w:val="15"/>
        <w:rPr>
          <w:rFonts w:hint="eastAsia" w:hAnsi="宋体"/>
        </w:rPr>
      </w:pPr>
    </w:p>
    <w:p w14:paraId="4AEAB736">
      <w:pPr>
        <w:pStyle w:val="15"/>
        <w:rPr>
          <w:rFonts w:hint="eastAsia" w:hAnsi="宋体"/>
        </w:rPr>
      </w:pPr>
    </w:p>
    <w:p w14:paraId="2983778C">
      <w:pPr>
        <w:pStyle w:val="15"/>
        <w:rPr>
          <w:rFonts w:hint="eastAsia" w:hAnsi="宋体"/>
        </w:rPr>
      </w:pPr>
    </w:p>
    <w:p w14:paraId="274B4215">
      <w:pPr>
        <w:pStyle w:val="15"/>
        <w:rPr>
          <w:rFonts w:hint="eastAsia" w:hAnsi="宋体"/>
        </w:rPr>
      </w:pPr>
    </w:p>
    <w:p w14:paraId="6FC6D68E">
      <w:pPr>
        <w:pStyle w:val="15"/>
        <w:rPr>
          <w:rFonts w:hint="eastAsia" w:hAnsi="宋体"/>
        </w:rPr>
      </w:pPr>
    </w:p>
    <w:p w14:paraId="6F63014B">
      <w:pPr>
        <w:pStyle w:val="15"/>
        <w:rPr>
          <w:rFonts w:hint="eastAsia" w:hAnsi="宋体"/>
        </w:rPr>
      </w:pPr>
    </w:p>
    <w:p w14:paraId="2970A970">
      <w:pPr>
        <w:pStyle w:val="15"/>
        <w:rPr>
          <w:rFonts w:hint="eastAsia" w:hAnsi="宋体"/>
        </w:rPr>
      </w:pPr>
    </w:p>
    <w:p w14:paraId="1491F924">
      <w:pPr>
        <w:pStyle w:val="15"/>
        <w:rPr>
          <w:rFonts w:hint="eastAsia" w:hAnsi="宋体"/>
        </w:rPr>
      </w:pPr>
    </w:p>
    <w:p w14:paraId="2010F51A">
      <w:pPr>
        <w:pStyle w:val="15"/>
        <w:rPr>
          <w:rFonts w:hint="eastAsia" w:hAnsi="宋体"/>
        </w:rPr>
      </w:pPr>
    </w:p>
    <w:p w14:paraId="59AC1AA4">
      <w:pPr>
        <w:pStyle w:val="15"/>
        <w:rPr>
          <w:rFonts w:hint="eastAsia" w:hAnsi="宋体"/>
        </w:rPr>
      </w:pPr>
    </w:p>
    <w:p w14:paraId="69EAD1EB">
      <w:pPr>
        <w:pStyle w:val="15"/>
        <w:rPr>
          <w:rFonts w:hint="eastAsia" w:hAnsi="宋体"/>
        </w:rPr>
      </w:pPr>
    </w:p>
    <w:p w14:paraId="571BD22F">
      <w:pPr>
        <w:pStyle w:val="15"/>
        <w:rPr>
          <w:rFonts w:hint="eastAsia" w:hAnsi="宋体"/>
        </w:rPr>
      </w:pPr>
    </w:p>
    <w:p w14:paraId="45E3BBD7">
      <w:pPr>
        <w:pStyle w:val="15"/>
        <w:rPr>
          <w:rFonts w:hint="eastAsia" w:hAnsi="宋体"/>
        </w:rPr>
      </w:pPr>
    </w:p>
    <w:p w14:paraId="0CA2A664">
      <w:pPr>
        <w:pStyle w:val="15"/>
        <w:rPr>
          <w:rFonts w:hint="eastAsia" w:hAnsi="宋体"/>
        </w:rPr>
      </w:pPr>
    </w:p>
    <w:p w14:paraId="3B7DED22">
      <w:pPr>
        <w:pStyle w:val="15"/>
        <w:rPr>
          <w:rFonts w:hint="eastAsia" w:hAnsi="宋体"/>
        </w:rPr>
      </w:pPr>
    </w:p>
    <w:p w14:paraId="01D4EFBA">
      <w:pPr>
        <w:pStyle w:val="15"/>
        <w:rPr>
          <w:rFonts w:hint="eastAsia" w:hAnsi="宋体"/>
        </w:rPr>
      </w:pPr>
    </w:p>
    <w:p w14:paraId="11B503BA">
      <w:pPr>
        <w:pStyle w:val="15"/>
        <w:rPr>
          <w:rFonts w:hint="eastAsia" w:hAnsi="宋体"/>
        </w:rPr>
      </w:pPr>
    </w:p>
    <w:p w14:paraId="469A5BAA">
      <w:pPr>
        <w:pStyle w:val="15"/>
        <w:rPr>
          <w:rFonts w:hint="eastAsia" w:hAnsi="宋体"/>
        </w:rPr>
      </w:pPr>
    </w:p>
    <w:p w14:paraId="5CBCFD1B">
      <w:pPr>
        <w:pStyle w:val="15"/>
        <w:rPr>
          <w:rFonts w:hint="eastAsia" w:hAnsi="宋体"/>
        </w:rPr>
      </w:pPr>
    </w:p>
    <w:p w14:paraId="20945FF7">
      <w:pPr>
        <w:pStyle w:val="15"/>
        <w:rPr>
          <w:rFonts w:hint="eastAsia" w:hAnsi="宋体"/>
        </w:rPr>
      </w:pPr>
    </w:p>
    <w:p w14:paraId="106CDCE5">
      <w:pPr>
        <w:pStyle w:val="15"/>
        <w:rPr>
          <w:rFonts w:hint="eastAsia" w:hAnsi="宋体"/>
        </w:rPr>
      </w:pPr>
    </w:p>
    <w:p w14:paraId="74BC61E8">
      <w:pPr>
        <w:pStyle w:val="15"/>
        <w:rPr>
          <w:rFonts w:hint="eastAsia" w:hAnsi="宋体"/>
        </w:rPr>
      </w:pPr>
    </w:p>
    <w:p w14:paraId="1C516B39">
      <w:pPr>
        <w:pStyle w:val="15"/>
        <w:rPr>
          <w:rFonts w:hint="eastAsia" w:hAnsi="宋体"/>
        </w:rPr>
      </w:pPr>
    </w:p>
    <w:p w14:paraId="100B76E5">
      <w:pPr>
        <w:pStyle w:val="15"/>
        <w:rPr>
          <w:rFonts w:hint="eastAsia" w:hAnsi="宋体"/>
        </w:rPr>
      </w:pPr>
    </w:p>
    <w:p w14:paraId="4AC20B2B">
      <w:pPr>
        <w:pStyle w:val="15"/>
        <w:rPr>
          <w:rFonts w:hint="eastAsia" w:hAnsi="宋体"/>
        </w:rPr>
      </w:pPr>
    </w:p>
    <w:p w14:paraId="344FC10C">
      <w:pPr>
        <w:pStyle w:val="15"/>
        <w:rPr>
          <w:rFonts w:hint="eastAsia" w:hAnsi="宋体"/>
        </w:rPr>
      </w:pPr>
    </w:p>
    <w:p w14:paraId="7BB1B801">
      <w:pPr>
        <w:pStyle w:val="15"/>
        <w:rPr>
          <w:rFonts w:hint="eastAsia" w:hAnsi="宋体"/>
        </w:rPr>
      </w:pPr>
    </w:p>
    <w:p w14:paraId="1DD364F8">
      <w:pPr>
        <w:pStyle w:val="15"/>
        <w:rPr>
          <w:rFonts w:hint="eastAsia" w:hAnsi="宋体"/>
        </w:rPr>
      </w:pPr>
    </w:p>
    <w:p w14:paraId="1CC292DB">
      <w:pPr>
        <w:pStyle w:val="15"/>
        <w:rPr>
          <w:rFonts w:hint="eastAsia" w:hAnsi="宋体"/>
        </w:rPr>
      </w:pPr>
    </w:p>
    <w:p w14:paraId="5A80B2EE">
      <w:pPr>
        <w:pStyle w:val="15"/>
        <w:rPr>
          <w:rFonts w:hint="eastAsia" w:hAnsi="宋体"/>
        </w:rPr>
      </w:pPr>
    </w:p>
    <w:p w14:paraId="4970043A">
      <w:pPr>
        <w:spacing w:line="360" w:lineRule="auto"/>
        <w:rPr>
          <w:rFonts w:hint="eastAsia"/>
          <w:b/>
          <w:bCs/>
          <w:sz w:val="24"/>
          <w:szCs w:val="24"/>
        </w:rPr>
      </w:pPr>
    </w:p>
    <w:p w14:paraId="7241EF4E">
      <w:pPr>
        <w:spacing w:line="360" w:lineRule="auto"/>
        <w:rPr>
          <w:rFonts w:hint="eastAsia"/>
          <w:b/>
          <w:bCs/>
          <w:sz w:val="24"/>
          <w:szCs w:val="24"/>
        </w:rPr>
      </w:pPr>
    </w:p>
    <w:p w14:paraId="7978F0B2">
      <w:pPr>
        <w:spacing w:line="360" w:lineRule="auto"/>
        <w:rPr>
          <w:rFonts w:hint="eastAsia"/>
          <w:b/>
          <w:bCs/>
          <w:sz w:val="24"/>
          <w:szCs w:val="24"/>
        </w:rPr>
      </w:pPr>
    </w:p>
    <w:p w14:paraId="1633D898">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383BDD22">
      <w:pPr>
        <w:spacing w:line="360" w:lineRule="auto"/>
        <w:rPr>
          <w:rFonts w:hint="eastAsia"/>
          <w:b/>
          <w:bCs/>
          <w:sz w:val="24"/>
          <w:szCs w:val="24"/>
        </w:rPr>
      </w:pPr>
    </w:p>
    <w:p w14:paraId="17B75030">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授权代表身份证复印件加盖公章或法人身份证复印件加盖公章；</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4E7B22D7">
      <w:pPr>
        <w:overflowPunct w:val="0"/>
        <w:adjustRightInd w:val="0"/>
        <w:spacing w:line="500" w:lineRule="exact"/>
        <w:rPr>
          <w:rFonts w:hint="eastAsia"/>
          <w:b/>
          <w:sz w:val="24"/>
          <w:szCs w:val="24"/>
        </w:rPr>
      </w:pPr>
    </w:p>
    <w:p w14:paraId="04CBA52E">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w:t>
      </w:r>
      <w:r>
        <w:rPr>
          <w:rFonts w:hint="eastAsia"/>
          <w:bCs/>
          <w:sz w:val="24"/>
          <w:szCs w:val="24"/>
        </w:rPr>
        <w:t>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38BA8ECD">
      <w:pPr>
        <w:spacing w:line="360" w:lineRule="auto"/>
        <w:rPr>
          <w:rFonts w:hint="eastAsia"/>
          <w:b/>
          <w:bCs/>
          <w:sz w:val="24"/>
          <w:szCs w:val="24"/>
        </w:rPr>
      </w:pPr>
    </w:p>
    <w:p w14:paraId="72AF91AF">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5"/>
        <w:rPr>
          <w:rFonts w:hint="eastAsia" w:hAnsi="宋体"/>
        </w:rPr>
      </w:pPr>
    </w:p>
    <w:p w14:paraId="2AD67894">
      <w:pPr>
        <w:pStyle w:val="15"/>
        <w:rPr>
          <w:rFonts w:hint="eastAsia" w:hAnsi="宋体"/>
        </w:rPr>
      </w:pPr>
    </w:p>
    <w:p w14:paraId="00DC926C">
      <w:pPr>
        <w:pStyle w:val="15"/>
        <w:rPr>
          <w:rFonts w:hint="eastAsia" w:hAnsi="宋体"/>
        </w:rPr>
      </w:pPr>
    </w:p>
    <w:p w14:paraId="28E9E5BE">
      <w:pPr>
        <w:pStyle w:val="15"/>
        <w:rPr>
          <w:rFonts w:hint="eastAsia" w:hAnsi="宋体"/>
        </w:rPr>
      </w:pPr>
    </w:p>
    <w:p w14:paraId="301F7FD2">
      <w:pPr>
        <w:pStyle w:val="15"/>
        <w:rPr>
          <w:rFonts w:hint="eastAsia" w:hAnsi="宋体"/>
        </w:rPr>
      </w:pPr>
    </w:p>
    <w:p w14:paraId="43775971">
      <w:pPr>
        <w:pStyle w:val="15"/>
        <w:rPr>
          <w:rFonts w:hint="eastAsia" w:hAnsi="宋体"/>
        </w:rPr>
      </w:pPr>
    </w:p>
    <w:p w14:paraId="54AF2472">
      <w:pPr>
        <w:pStyle w:val="15"/>
        <w:rPr>
          <w:rFonts w:hint="eastAsia" w:hAnsi="宋体"/>
        </w:rPr>
      </w:pPr>
    </w:p>
    <w:p w14:paraId="5E160A38">
      <w:pPr>
        <w:pStyle w:val="15"/>
        <w:rPr>
          <w:rFonts w:hint="eastAsia" w:hAnsi="宋体"/>
        </w:rPr>
      </w:pPr>
    </w:p>
    <w:p w14:paraId="0E92FA43">
      <w:pPr>
        <w:pStyle w:val="15"/>
        <w:rPr>
          <w:rFonts w:hint="eastAsia" w:hAnsi="宋体"/>
        </w:rPr>
      </w:pPr>
    </w:p>
    <w:p w14:paraId="37978FBE">
      <w:pPr>
        <w:pStyle w:val="15"/>
        <w:rPr>
          <w:rFonts w:hint="eastAsia" w:hAnsi="宋体"/>
        </w:rPr>
      </w:pPr>
    </w:p>
    <w:p w14:paraId="4C7236BA">
      <w:pPr>
        <w:pStyle w:val="15"/>
        <w:rPr>
          <w:rFonts w:hint="eastAsia" w:hAnsi="宋体"/>
        </w:rPr>
      </w:pPr>
    </w:p>
    <w:p w14:paraId="54AA5B14">
      <w:pPr>
        <w:pStyle w:val="15"/>
        <w:rPr>
          <w:rFonts w:hint="eastAsia" w:hAnsi="宋体"/>
        </w:rPr>
      </w:pPr>
    </w:p>
    <w:p w14:paraId="2675027B">
      <w:pPr>
        <w:pStyle w:val="15"/>
        <w:rPr>
          <w:rFonts w:hint="eastAsia" w:hAnsi="宋体"/>
        </w:rPr>
      </w:pPr>
    </w:p>
    <w:p w14:paraId="71ECF7F4">
      <w:pPr>
        <w:pStyle w:val="15"/>
        <w:rPr>
          <w:rFonts w:hint="eastAsia" w:hAnsi="宋体"/>
        </w:rPr>
      </w:pPr>
    </w:p>
    <w:p w14:paraId="2AF15297">
      <w:pPr>
        <w:pStyle w:val="15"/>
        <w:rPr>
          <w:rFonts w:hint="eastAsia" w:hAnsi="宋体"/>
        </w:rPr>
      </w:pPr>
    </w:p>
    <w:p w14:paraId="06FA2394">
      <w:pPr>
        <w:pStyle w:val="15"/>
        <w:rPr>
          <w:rFonts w:hint="eastAsia" w:hAnsi="宋体"/>
        </w:rPr>
      </w:pPr>
    </w:p>
    <w:p w14:paraId="4533AB7F">
      <w:pPr>
        <w:pStyle w:val="15"/>
        <w:rPr>
          <w:rFonts w:hint="eastAsia" w:hAnsi="宋体"/>
        </w:rPr>
      </w:pPr>
    </w:p>
    <w:p w14:paraId="6A4712F5">
      <w:pPr>
        <w:pStyle w:val="15"/>
        <w:rPr>
          <w:rFonts w:hint="eastAsia" w:hAnsi="宋体"/>
        </w:rPr>
      </w:pPr>
    </w:p>
    <w:p w14:paraId="43AF2974">
      <w:pPr>
        <w:pStyle w:val="15"/>
        <w:rPr>
          <w:rFonts w:hint="eastAsia" w:hAnsi="宋体"/>
        </w:rPr>
      </w:pPr>
    </w:p>
    <w:p w14:paraId="575ECC00">
      <w:pPr>
        <w:spacing w:line="560" w:lineRule="exact"/>
        <w:rPr>
          <w:rFonts w:hint="eastAsia"/>
          <w:b/>
          <w:bCs/>
          <w:sz w:val="24"/>
          <w:szCs w:val="24"/>
        </w:rPr>
      </w:pPr>
    </w:p>
    <w:p w14:paraId="4BB46DF8">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0"/>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0"/>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8A97627">
      <w:pPr>
        <w:spacing w:line="420" w:lineRule="exact"/>
        <w:jc w:val="right"/>
        <w:rPr>
          <w:rFonts w:hint="eastAsia"/>
          <w:sz w:val="24"/>
          <w:szCs w:val="24"/>
          <w:lang w:val="en-US"/>
        </w:rPr>
        <w:sectPr>
          <w:pgSz w:w="11906" w:h="16838"/>
          <w:pgMar w:top="1440" w:right="1080" w:bottom="1440" w:left="1080"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3D937CC2">
      <w:pPr>
        <w:spacing w:line="420" w:lineRule="exact"/>
        <w:rPr>
          <w:rFonts w:hint="eastAsia"/>
          <w:b/>
          <w:sz w:val="24"/>
          <w:szCs w:val="24"/>
          <w:lang w:val="en-US"/>
        </w:rPr>
      </w:pPr>
    </w:p>
    <w:p w14:paraId="5E25ECA0">
      <w:pPr>
        <w:spacing w:line="420" w:lineRule="exact"/>
        <w:ind w:firstLine="482" w:firstLineChars="200"/>
        <w:rPr>
          <w:rFonts w:hint="eastAsia"/>
          <w:b/>
          <w:sz w:val="24"/>
          <w:szCs w:val="24"/>
        </w:rPr>
      </w:pPr>
      <w:r>
        <w:rPr>
          <w:rFonts w:hint="eastAsia"/>
          <w:b/>
          <w:sz w:val="24"/>
          <w:szCs w:val="24"/>
          <w:lang w:val="en-US"/>
        </w:rPr>
        <w:t>附件8：</w:t>
      </w:r>
      <w:r>
        <w:rPr>
          <w:rFonts w:hint="eastAsia"/>
          <w:bCs/>
          <w:sz w:val="24"/>
          <w:szCs w:val="24"/>
        </w:rPr>
        <w:t>报价一览表加盖供应商公章</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5"/>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1"/>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综合</w:t>
            </w:r>
            <w:r>
              <w:rPr>
                <w:rFonts w:hint="eastAsia"/>
                <w:sz w:val="24"/>
                <w:szCs w:val="24"/>
              </w:rPr>
              <w:t>报价</w:t>
            </w:r>
          </w:p>
          <w:p w14:paraId="04DC4237">
            <w:pPr>
              <w:adjustRightInd w:val="0"/>
              <w:snapToGrid w:val="0"/>
              <w:spacing w:line="420" w:lineRule="exact"/>
              <w:jc w:val="center"/>
              <w:rPr>
                <w:rFonts w:hint="eastAsia"/>
                <w:b/>
                <w:bCs/>
                <w:sz w:val="24"/>
                <w:szCs w:val="24"/>
              </w:rPr>
            </w:pPr>
            <w:r>
              <w:rPr>
                <w:rFonts w:hint="eastAsia"/>
                <w:sz w:val="24"/>
                <w:szCs w:val="24"/>
                <w:lang w:val="en-US"/>
              </w:rPr>
              <w:t xml:space="preserve">  </w:t>
            </w:r>
            <w:r>
              <w:rPr>
                <w:rFonts w:hint="eastAsia"/>
                <w:sz w:val="24"/>
                <w:szCs w:val="24"/>
              </w:rPr>
              <w:t>（人民币：元 ）</w:t>
            </w:r>
          </w:p>
        </w:tc>
        <w:tc>
          <w:tcPr>
            <w:tcW w:w="5541" w:type="dxa"/>
            <w:vAlign w:val="center"/>
          </w:tcPr>
          <w:p w14:paraId="10E4D85A">
            <w:pPr>
              <w:pStyle w:val="4"/>
              <w:adjustRightInd w:val="0"/>
              <w:snapToGrid w:val="0"/>
              <w:spacing w:line="300" w:lineRule="auto"/>
              <w:rPr>
                <w:rFonts w:hint="eastAsia"/>
                <w:szCs w:val="24"/>
              </w:rPr>
            </w:pPr>
            <w:r>
              <w:rPr>
                <w:rFonts w:hint="eastAsia"/>
                <w:szCs w:val="24"/>
              </w:rPr>
              <w:t>大写：</w:t>
            </w:r>
          </w:p>
          <w:p w14:paraId="364CBA28">
            <w:pPr>
              <w:pStyle w:val="23"/>
              <w:spacing w:before="0" w:after="0" w:line="500" w:lineRule="exact"/>
              <w:ind w:firstLine="0"/>
              <w:rPr>
                <w:rFonts w:hint="eastAsia" w:ascii="宋体" w:hAnsi="宋体"/>
              </w:rPr>
            </w:pPr>
            <w:r>
              <w:rPr>
                <w:rFonts w:hint="eastAsia" w:ascii="宋体" w:hAnsi="宋体"/>
              </w:rPr>
              <w:t xml:space="preserve">小写：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541" w:type="dxa"/>
            <w:vAlign w:val="center"/>
          </w:tcPr>
          <w:p w14:paraId="0CDE1520">
            <w:pPr>
              <w:pStyle w:val="23"/>
              <w:spacing w:before="0" w:after="0" w:line="500" w:lineRule="exact"/>
              <w:ind w:firstLine="0"/>
              <w:rPr>
                <w:rFonts w:hint="eastAsia" w:ascii="宋体" w:hAnsi="宋体"/>
              </w:rPr>
            </w:pPr>
          </w:p>
        </w:tc>
      </w:tr>
    </w:tbl>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73FC5A3A">
      <w:pPr>
        <w:adjustRightInd w:val="0"/>
        <w:snapToGrid w:val="0"/>
        <w:spacing w:line="420" w:lineRule="exact"/>
        <w:rPr>
          <w:rFonts w:hint="eastAsia"/>
          <w:b/>
          <w:bCs/>
          <w:sz w:val="24"/>
          <w:szCs w:val="24"/>
        </w:rPr>
      </w:pPr>
      <w:r>
        <w:rPr>
          <w:rFonts w:hint="eastAsia"/>
          <w:b/>
          <w:bCs/>
          <w:sz w:val="24"/>
          <w:szCs w:val="24"/>
        </w:rPr>
        <w:tab/>
      </w:r>
    </w:p>
    <w:tbl>
      <w:tblPr>
        <w:tblStyle w:val="12"/>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299"/>
        <w:gridCol w:w="1728"/>
        <w:gridCol w:w="1459"/>
        <w:gridCol w:w="1459"/>
        <w:gridCol w:w="1227"/>
        <w:gridCol w:w="1596"/>
      </w:tblGrid>
      <w:tr w14:paraId="55B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331E4BE5">
            <w:pPr>
              <w:widowControl/>
              <w:jc w:val="center"/>
              <w:textAlignment w:val="center"/>
              <w:rPr>
                <w:rFonts w:hint="eastAsia"/>
                <w:b/>
                <w:bCs/>
                <w:color w:val="000000"/>
                <w:lang w:val="en-US"/>
              </w:rPr>
            </w:pPr>
            <w:r>
              <w:rPr>
                <w:rFonts w:hint="eastAsia"/>
                <w:b/>
                <w:bCs/>
                <w:color w:val="000000"/>
                <w:lang w:val="en-US"/>
              </w:rPr>
              <w:t>序号</w:t>
            </w:r>
          </w:p>
        </w:tc>
        <w:tc>
          <w:tcPr>
            <w:tcW w:w="1299" w:type="dxa"/>
            <w:vAlign w:val="center"/>
          </w:tcPr>
          <w:p w14:paraId="124C90CE">
            <w:pPr>
              <w:widowControl/>
              <w:jc w:val="center"/>
              <w:textAlignment w:val="center"/>
              <w:rPr>
                <w:rFonts w:hint="eastAsia"/>
                <w:b/>
                <w:bCs/>
                <w:color w:val="000000"/>
                <w:lang w:val="en-US" w:bidi="ar"/>
              </w:rPr>
            </w:pPr>
            <w:r>
              <w:rPr>
                <w:rFonts w:hint="eastAsia"/>
                <w:b/>
                <w:bCs/>
                <w:color w:val="000000"/>
                <w:lang w:val="en-US" w:bidi="ar"/>
              </w:rPr>
              <w:t>耗材名称</w:t>
            </w:r>
          </w:p>
        </w:tc>
        <w:tc>
          <w:tcPr>
            <w:tcW w:w="1728" w:type="dxa"/>
            <w:vAlign w:val="center"/>
          </w:tcPr>
          <w:p w14:paraId="2C526E87">
            <w:pPr>
              <w:widowControl/>
              <w:jc w:val="center"/>
              <w:textAlignment w:val="center"/>
              <w:rPr>
                <w:rFonts w:hint="eastAsia"/>
                <w:b/>
                <w:bCs/>
                <w:color w:val="000000"/>
                <w:lang w:val="en-US"/>
              </w:rPr>
            </w:pPr>
            <w:r>
              <w:rPr>
                <w:rFonts w:hint="eastAsia"/>
                <w:b/>
                <w:bCs/>
                <w:color w:val="000000"/>
                <w:lang w:val="en-US" w:bidi="ar"/>
              </w:rPr>
              <w:t>型号及规格</w:t>
            </w:r>
          </w:p>
        </w:tc>
        <w:tc>
          <w:tcPr>
            <w:tcW w:w="1459" w:type="dxa"/>
            <w:vAlign w:val="center"/>
          </w:tcPr>
          <w:p w14:paraId="223A1560">
            <w:pPr>
              <w:widowControl/>
              <w:jc w:val="center"/>
              <w:textAlignment w:val="center"/>
              <w:rPr>
                <w:rFonts w:hint="eastAsia"/>
                <w:b/>
                <w:bCs/>
                <w:color w:val="000000"/>
                <w:lang w:val="en-US" w:bidi="ar"/>
              </w:rPr>
            </w:pPr>
            <w:r>
              <w:rPr>
                <w:rFonts w:hint="eastAsia"/>
                <w:b/>
                <w:bCs/>
                <w:color w:val="000000"/>
                <w:lang w:val="en-US" w:bidi="ar"/>
              </w:rPr>
              <w:t>单位</w:t>
            </w:r>
          </w:p>
        </w:tc>
        <w:tc>
          <w:tcPr>
            <w:tcW w:w="1459" w:type="dxa"/>
            <w:vAlign w:val="center"/>
          </w:tcPr>
          <w:p w14:paraId="7166FED1">
            <w:pPr>
              <w:widowControl/>
              <w:jc w:val="center"/>
              <w:textAlignment w:val="center"/>
              <w:rPr>
                <w:rFonts w:hint="eastAsia"/>
                <w:b/>
                <w:bCs/>
                <w:color w:val="000000"/>
                <w:lang w:val="en-US"/>
              </w:rPr>
            </w:pPr>
            <w:r>
              <w:rPr>
                <w:rFonts w:hint="eastAsia"/>
                <w:b/>
                <w:bCs/>
                <w:color w:val="000000"/>
                <w:lang w:val="en-US" w:bidi="ar"/>
              </w:rPr>
              <w:t>数量（个）</w:t>
            </w:r>
          </w:p>
        </w:tc>
        <w:tc>
          <w:tcPr>
            <w:tcW w:w="1227" w:type="dxa"/>
            <w:vAlign w:val="center"/>
          </w:tcPr>
          <w:p w14:paraId="6B3416B0">
            <w:pPr>
              <w:widowControl/>
              <w:jc w:val="center"/>
              <w:textAlignment w:val="center"/>
              <w:rPr>
                <w:rFonts w:hint="eastAsia"/>
                <w:b/>
                <w:bCs/>
                <w:color w:val="000000"/>
                <w:lang w:val="en-US"/>
              </w:rPr>
            </w:pPr>
            <w:r>
              <w:rPr>
                <w:rFonts w:hint="eastAsia"/>
                <w:b/>
                <w:bCs/>
                <w:color w:val="000000"/>
                <w:lang w:val="en-US" w:bidi="ar"/>
              </w:rPr>
              <w:t>单价报价（元）</w:t>
            </w:r>
          </w:p>
        </w:tc>
        <w:tc>
          <w:tcPr>
            <w:tcW w:w="1596" w:type="dxa"/>
            <w:vAlign w:val="center"/>
          </w:tcPr>
          <w:p w14:paraId="48573C7F">
            <w:pPr>
              <w:widowControl/>
              <w:jc w:val="center"/>
              <w:textAlignment w:val="center"/>
              <w:rPr>
                <w:rFonts w:hint="eastAsia"/>
                <w:b/>
                <w:bCs/>
                <w:color w:val="000000"/>
                <w:lang w:val="en-US"/>
              </w:rPr>
            </w:pPr>
            <w:r>
              <w:rPr>
                <w:rFonts w:hint="eastAsia"/>
                <w:b/>
                <w:bCs/>
                <w:color w:val="000000"/>
                <w:lang w:val="en-US" w:bidi="ar"/>
              </w:rPr>
              <w:t>合计报价金额（元）</w:t>
            </w:r>
          </w:p>
        </w:tc>
      </w:tr>
      <w:tr w14:paraId="28F0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80" w:type="dxa"/>
          </w:tcPr>
          <w:p w14:paraId="2A5011FA">
            <w:pPr>
              <w:widowControl/>
              <w:jc w:val="center"/>
              <w:textAlignment w:val="center"/>
              <w:rPr>
                <w:rFonts w:hint="eastAsia" w:asciiTheme="minorEastAsia" w:hAnsiTheme="minorEastAsia" w:eastAsiaTheme="minorEastAsia"/>
                <w:color w:val="000000"/>
                <w:sz w:val="18"/>
                <w:szCs w:val="18"/>
                <w:lang w:val="en-US"/>
              </w:rPr>
            </w:pPr>
            <w:r>
              <w:rPr>
                <w:rFonts w:hint="eastAsia" w:asciiTheme="minorEastAsia" w:hAnsiTheme="minorEastAsia" w:eastAsiaTheme="minorEastAsia"/>
                <w:color w:val="000000"/>
                <w:sz w:val="18"/>
                <w:szCs w:val="18"/>
                <w:lang w:val="en-US"/>
              </w:rPr>
              <w:t>1</w:t>
            </w:r>
          </w:p>
        </w:tc>
        <w:tc>
          <w:tcPr>
            <w:tcW w:w="1299" w:type="dxa"/>
          </w:tcPr>
          <w:p w14:paraId="5CCE5B0B">
            <w:pPr>
              <w:widowControl/>
              <w:jc w:val="center"/>
              <w:textAlignment w:val="center"/>
              <w:rPr>
                <w:rFonts w:hint="eastAsia" w:asciiTheme="minorEastAsia" w:hAnsiTheme="minorEastAsia" w:eastAsiaTheme="minorEastAsia"/>
                <w:color w:val="000000"/>
                <w:sz w:val="18"/>
                <w:szCs w:val="18"/>
                <w:lang w:val="en-US"/>
              </w:rPr>
            </w:pPr>
          </w:p>
        </w:tc>
        <w:tc>
          <w:tcPr>
            <w:tcW w:w="1728" w:type="dxa"/>
          </w:tcPr>
          <w:p w14:paraId="44DE7E72">
            <w:pPr>
              <w:widowControl/>
              <w:jc w:val="center"/>
              <w:textAlignment w:val="center"/>
              <w:rPr>
                <w:rFonts w:hint="eastAsia" w:asciiTheme="minorEastAsia" w:hAnsiTheme="minorEastAsia" w:eastAsiaTheme="minorEastAsia"/>
                <w:color w:val="000000"/>
                <w:sz w:val="18"/>
                <w:szCs w:val="18"/>
                <w:lang w:val="en-US"/>
              </w:rPr>
            </w:pPr>
          </w:p>
        </w:tc>
        <w:tc>
          <w:tcPr>
            <w:tcW w:w="1459" w:type="dxa"/>
            <w:vAlign w:val="bottom"/>
          </w:tcPr>
          <w:p w14:paraId="738789D0">
            <w:pPr>
              <w:widowControl/>
              <w:jc w:val="center"/>
              <w:textAlignment w:val="center"/>
              <w:rPr>
                <w:rFonts w:hint="eastAsia"/>
                <w:color w:val="000000"/>
                <w:sz w:val="18"/>
                <w:szCs w:val="18"/>
                <w:lang w:val="en-US" w:bidi="ar"/>
              </w:rPr>
            </w:pPr>
          </w:p>
        </w:tc>
        <w:tc>
          <w:tcPr>
            <w:tcW w:w="1459" w:type="dxa"/>
            <w:vAlign w:val="bottom"/>
          </w:tcPr>
          <w:p w14:paraId="21A42F39">
            <w:pPr>
              <w:widowControl/>
              <w:jc w:val="center"/>
              <w:textAlignment w:val="center"/>
              <w:rPr>
                <w:rFonts w:hint="eastAsia"/>
                <w:color w:val="000000"/>
                <w:sz w:val="18"/>
                <w:szCs w:val="18"/>
                <w:lang w:val="en-US" w:bidi="ar"/>
              </w:rPr>
            </w:pPr>
          </w:p>
        </w:tc>
        <w:tc>
          <w:tcPr>
            <w:tcW w:w="1227" w:type="dxa"/>
            <w:vAlign w:val="bottom"/>
          </w:tcPr>
          <w:p w14:paraId="04661195">
            <w:pPr>
              <w:widowControl/>
              <w:jc w:val="center"/>
              <w:textAlignment w:val="center"/>
              <w:rPr>
                <w:rFonts w:hint="eastAsia" w:asciiTheme="minorEastAsia" w:hAnsiTheme="minorEastAsia" w:eastAsiaTheme="minorEastAsia"/>
                <w:color w:val="000000"/>
                <w:sz w:val="18"/>
                <w:szCs w:val="18"/>
                <w:lang w:val="en-US"/>
              </w:rPr>
            </w:pPr>
          </w:p>
        </w:tc>
        <w:tc>
          <w:tcPr>
            <w:tcW w:w="1596" w:type="dxa"/>
            <w:vAlign w:val="bottom"/>
          </w:tcPr>
          <w:p w14:paraId="5ABD3D98">
            <w:pPr>
              <w:widowControl/>
              <w:jc w:val="center"/>
              <w:textAlignment w:val="center"/>
              <w:rPr>
                <w:rFonts w:hint="eastAsia" w:asciiTheme="minorEastAsia" w:hAnsiTheme="minorEastAsia" w:eastAsiaTheme="minorEastAsia"/>
                <w:color w:val="000000"/>
                <w:sz w:val="18"/>
                <w:szCs w:val="18"/>
                <w:lang w:val="en-US"/>
              </w:rPr>
            </w:pPr>
          </w:p>
        </w:tc>
      </w:tr>
      <w:tr w14:paraId="1649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80" w:type="dxa"/>
          </w:tcPr>
          <w:p w14:paraId="3BDFEC74">
            <w:pPr>
              <w:widowControl/>
              <w:jc w:val="center"/>
              <w:textAlignment w:val="center"/>
              <w:rPr>
                <w:rFonts w:hint="eastAsia" w:cs="等线" w:asciiTheme="minorEastAsia" w:hAnsiTheme="minorEastAsia" w:eastAsiaTheme="minorEastAsia"/>
                <w:color w:val="000000"/>
                <w:sz w:val="18"/>
                <w:szCs w:val="18"/>
                <w:lang w:val="en-US"/>
              </w:rPr>
            </w:pPr>
            <w:r>
              <w:rPr>
                <w:rFonts w:hint="eastAsia" w:cs="等线" w:asciiTheme="minorEastAsia" w:hAnsiTheme="minorEastAsia" w:eastAsiaTheme="minorEastAsia"/>
                <w:color w:val="000000"/>
                <w:sz w:val="18"/>
                <w:szCs w:val="18"/>
                <w:lang w:val="en-US"/>
              </w:rPr>
              <w:t>2</w:t>
            </w:r>
          </w:p>
        </w:tc>
        <w:tc>
          <w:tcPr>
            <w:tcW w:w="1299" w:type="dxa"/>
          </w:tcPr>
          <w:p w14:paraId="187EF2F6">
            <w:pPr>
              <w:widowControl/>
              <w:jc w:val="center"/>
              <w:textAlignment w:val="center"/>
              <w:rPr>
                <w:rFonts w:hint="eastAsia" w:cs="等线" w:asciiTheme="minorEastAsia" w:hAnsiTheme="minorEastAsia" w:eastAsiaTheme="minorEastAsia"/>
                <w:color w:val="000000"/>
                <w:sz w:val="18"/>
                <w:szCs w:val="18"/>
                <w:lang w:val="en-US"/>
              </w:rPr>
            </w:pPr>
          </w:p>
        </w:tc>
        <w:tc>
          <w:tcPr>
            <w:tcW w:w="1728" w:type="dxa"/>
          </w:tcPr>
          <w:p w14:paraId="5DF5F642">
            <w:pPr>
              <w:widowControl/>
              <w:jc w:val="center"/>
              <w:textAlignment w:val="center"/>
              <w:rPr>
                <w:rFonts w:hint="eastAsia" w:cs="等线" w:asciiTheme="minorEastAsia" w:hAnsiTheme="minorEastAsia" w:eastAsiaTheme="minorEastAsia"/>
                <w:color w:val="000000"/>
                <w:sz w:val="18"/>
                <w:szCs w:val="18"/>
                <w:lang w:val="en-US"/>
              </w:rPr>
            </w:pPr>
          </w:p>
        </w:tc>
        <w:tc>
          <w:tcPr>
            <w:tcW w:w="1459" w:type="dxa"/>
            <w:vAlign w:val="bottom"/>
          </w:tcPr>
          <w:p w14:paraId="593B9285">
            <w:pPr>
              <w:widowControl/>
              <w:jc w:val="center"/>
              <w:textAlignment w:val="center"/>
              <w:rPr>
                <w:rFonts w:hint="eastAsia"/>
                <w:color w:val="000000"/>
                <w:sz w:val="18"/>
                <w:szCs w:val="18"/>
                <w:lang w:val="en-US" w:bidi="ar"/>
              </w:rPr>
            </w:pPr>
          </w:p>
        </w:tc>
        <w:tc>
          <w:tcPr>
            <w:tcW w:w="1459" w:type="dxa"/>
            <w:vAlign w:val="bottom"/>
          </w:tcPr>
          <w:p w14:paraId="63AF6C23">
            <w:pPr>
              <w:widowControl/>
              <w:jc w:val="center"/>
              <w:textAlignment w:val="center"/>
              <w:rPr>
                <w:rFonts w:hint="eastAsia"/>
                <w:color w:val="000000"/>
                <w:sz w:val="18"/>
                <w:szCs w:val="18"/>
                <w:lang w:val="en-US" w:bidi="ar"/>
              </w:rPr>
            </w:pPr>
          </w:p>
        </w:tc>
        <w:tc>
          <w:tcPr>
            <w:tcW w:w="1227" w:type="dxa"/>
            <w:vAlign w:val="bottom"/>
          </w:tcPr>
          <w:p w14:paraId="1DDA59A6">
            <w:pPr>
              <w:widowControl/>
              <w:jc w:val="center"/>
              <w:textAlignment w:val="center"/>
              <w:rPr>
                <w:rFonts w:hint="eastAsia" w:cs="等线" w:asciiTheme="minorEastAsia" w:hAnsiTheme="minorEastAsia" w:eastAsiaTheme="minorEastAsia"/>
                <w:color w:val="000000"/>
                <w:sz w:val="18"/>
                <w:szCs w:val="18"/>
                <w:lang w:val="en-US"/>
              </w:rPr>
            </w:pPr>
          </w:p>
        </w:tc>
        <w:tc>
          <w:tcPr>
            <w:tcW w:w="1596" w:type="dxa"/>
            <w:vAlign w:val="bottom"/>
          </w:tcPr>
          <w:p w14:paraId="5CADE57B">
            <w:pPr>
              <w:widowControl/>
              <w:jc w:val="center"/>
              <w:textAlignment w:val="center"/>
              <w:rPr>
                <w:rFonts w:hint="eastAsia" w:asciiTheme="minorEastAsia" w:hAnsiTheme="minorEastAsia" w:eastAsiaTheme="minorEastAsia"/>
                <w:color w:val="000000"/>
                <w:sz w:val="18"/>
                <w:szCs w:val="18"/>
                <w:lang w:val="en-US"/>
              </w:rPr>
            </w:pPr>
          </w:p>
        </w:tc>
      </w:tr>
      <w:tr w14:paraId="6926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80" w:type="dxa"/>
          </w:tcPr>
          <w:p w14:paraId="2059C6B8">
            <w:pPr>
              <w:widowControl/>
              <w:jc w:val="center"/>
              <w:textAlignment w:val="center"/>
              <w:rPr>
                <w:rFonts w:hint="eastAsia" w:cs="等线" w:asciiTheme="minorEastAsia" w:hAnsiTheme="minorEastAsia" w:eastAsiaTheme="minorEastAsia"/>
                <w:color w:val="000000"/>
                <w:sz w:val="18"/>
                <w:szCs w:val="18"/>
                <w:lang w:val="en-US"/>
              </w:rPr>
            </w:pPr>
            <w:r>
              <w:rPr>
                <w:rFonts w:hint="eastAsia" w:cs="等线" w:asciiTheme="minorEastAsia" w:hAnsiTheme="minorEastAsia" w:eastAsiaTheme="minorEastAsia"/>
                <w:color w:val="000000"/>
                <w:sz w:val="18"/>
                <w:szCs w:val="18"/>
                <w:lang w:val="en-US"/>
              </w:rPr>
              <w:t>3</w:t>
            </w:r>
          </w:p>
        </w:tc>
        <w:tc>
          <w:tcPr>
            <w:tcW w:w="1299" w:type="dxa"/>
          </w:tcPr>
          <w:p w14:paraId="2F293E96">
            <w:pPr>
              <w:widowControl/>
              <w:jc w:val="center"/>
              <w:textAlignment w:val="center"/>
              <w:rPr>
                <w:rFonts w:hint="eastAsia" w:cs="等线" w:asciiTheme="minorEastAsia" w:hAnsiTheme="minorEastAsia" w:eastAsiaTheme="minorEastAsia"/>
                <w:color w:val="000000"/>
                <w:sz w:val="18"/>
                <w:szCs w:val="18"/>
                <w:lang w:val="en-US"/>
              </w:rPr>
            </w:pPr>
          </w:p>
        </w:tc>
        <w:tc>
          <w:tcPr>
            <w:tcW w:w="1728" w:type="dxa"/>
          </w:tcPr>
          <w:p w14:paraId="6A49AE0E">
            <w:pPr>
              <w:widowControl/>
              <w:jc w:val="center"/>
              <w:textAlignment w:val="center"/>
              <w:rPr>
                <w:rFonts w:hint="eastAsia" w:cs="等线" w:asciiTheme="minorEastAsia" w:hAnsiTheme="minorEastAsia" w:eastAsiaTheme="minorEastAsia"/>
                <w:color w:val="000000"/>
                <w:sz w:val="18"/>
                <w:szCs w:val="18"/>
                <w:lang w:val="en-US"/>
              </w:rPr>
            </w:pPr>
          </w:p>
        </w:tc>
        <w:tc>
          <w:tcPr>
            <w:tcW w:w="1459" w:type="dxa"/>
            <w:vAlign w:val="bottom"/>
          </w:tcPr>
          <w:p w14:paraId="5C52CDBE">
            <w:pPr>
              <w:widowControl/>
              <w:jc w:val="center"/>
              <w:textAlignment w:val="center"/>
              <w:rPr>
                <w:rFonts w:hint="eastAsia"/>
                <w:color w:val="000000"/>
                <w:sz w:val="18"/>
                <w:szCs w:val="18"/>
                <w:lang w:val="en-US" w:bidi="ar"/>
              </w:rPr>
            </w:pPr>
          </w:p>
        </w:tc>
        <w:tc>
          <w:tcPr>
            <w:tcW w:w="1459" w:type="dxa"/>
            <w:vAlign w:val="bottom"/>
          </w:tcPr>
          <w:p w14:paraId="3BDA6B2A">
            <w:pPr>
              <w:widowControl/>
              <w:jc w:val="center"/>
              <w:textAlignment w:val="center"/>
              <w:rPr>
                <w:rFonts w:hint="eastAsia"/>
                <w:color w:val="000000"/>
                <w:sz w:val="18"/>
                <w:szCs w:val="18"/>
                <w:lang w:val="en-US" w:bidi="ar"/>
              </w:rPr>
            </w:pPr>
          </w:p>
        </w:tc>
        <w:tc>
          <w:tcPr>
            <w:tcW w:w="1227" w:type="dxa"/>
            <w:vAlign w:val="bottom"/>
          </w:tcPr>
          <w:p w14:paraId="69664AF8">
            <w:pPr>
              <w:widowControl/>
              <w:jc w:val="center"/>
              <w:textAlignment w:val="center"/>
              <w:rPr>
                <w:rFonts w:hint="eastAsia" w:cs="等线" w:asciiTheme="minorEastAsia" w:hAnsiTheme="minorEastAsia" w:eastAsiaTheme="minorEastAsia"/>
                <w:color w:val="000000"/>
                <w:sz w:val="18"/>
                <w:szCs w:val="18"/>
                <w:lang w:val="en-US"/>
              </w:rPr>
            </w:pPr>
          </w:p>
        </w:tc>
        <w:tc>
          <w:tcPr>
            <w:tcW w:w="1596" w:type="dxa"/>
            <w:vAlign w:val="bottom"/>
          </w:tcPr>
          <w:p w14:paraId="1457034F">
            <w:pPr>
              <w:widowControl/>
              <w:jc w:val="center"/>
              <w:textAlignment w:val="center"/>
              <w:rPr>
                <w:rFonts w:hint="eastAsia" w:asciiTheme="minorEastAsia" w:hAnsiTheme="minorEastAsia" w:eastAsiaTheme="minorEastAsia"/>
                <w:color w:val="000000"/>
                <w:sz w:val="18"/>
                <w:szCs w:val="18"/>
                <w:lang w:val="en-US"/>
              </w:rPr>
            </w:pPr>
          </w:p>
        </w:tc>
      </w:tr>
      <w:tr w14:paraId="2353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80" w:type="dxa"/>
          </w:tcPr>
          <w:p w14:paraId="09F3ADAB">
            <w:pPr>
              <w:widowControl/>
              <w:jc w:val="center"/>
              <w:textAlignment w:val="center"/>
              <w:rPr>
                <w:rFonts w:hint="eastAsia" w:cs="等线" w:asciiTheme="minorEastAsia" w:hAnsiTheme="minorEastAsia" w:eastAsiaTheme="minorEastAsia"/>
                <w:color w:val="000000"/>
                <w:sz w:val="18"/>
                <w:szCs w:val="18"/>
                <w:lang w:val="en-US"/>
              </w:rPr>
            </w:pPr>
            <w:r>
              <w:rPr>
                <w:rFonts w:hint="eastAsia" w:cs="等线" w:asciiTheme="minorEastAsia" w:hAnsiTheme="minorEastAsia" w:eastAsiaTheme="minorEastAsia"/>
                <w:color w:val="000000"/>
                <w:sz w:val="18"/>
                <w:szCs w:val="18"/>
                <w:lang w:val="en-US"/>
              </w:rPr>
              <w:t>4</w:t>
            </w:r>
          </w:p>
        </w:tc>
        <w:tc>
          <w:tcPr>
            <w:tcW w:w="1299" w:type="dxa"/>
          </w:tcPr>
          <w:p w14:paraId="645A40C0">
            <w:pPr>
              <w:widowControl/>
              <w:jc w:val="center"/>
              <w:textAlignment w:val="center"/>
              <w:rPr>
                <w:rFonts w:hint="eastAsia" w:cs="等线" w:asciiTheme="minorEastAsia" w:hAnsiTheme="minorEastAsia" w:eastAsiaTheme="minorEastAsia"/>
                <w:color w:val="000000"/>
                <w:sz w:val="18"/>
                <w:szCs w:val="18"/>
                <w:lang w:val="en-US"/>
              </w:rPr>
            </w:pPr>
          </w:p>
        </w:tc>
        <w:tc>
          <w:tcPr>
            <w:tcW w:w="1728" w:type="dxa"/>
          </w:tcPr>
          <w:p w14:paraId="1726F315">
            <w:pPr>
              <w:widowControl/>
              <w:jc w:val="center"/>
              <w:textAlignment w:val="center"/>
              <w:rPr>
                <w:rFonts w:hint="eastAsia" w:cs="等线" w:asciiTheme="minorEastAsia" w:hAnsiTheme="minorEastAsia" w:eastAsiaTheme="minorEastAsia"/>
                <w:color w:val="000000"/>
                <w:sz w:val="18"/>
                <w:szCs w:val="18"/>
                <w:lang w:val="en-US"/>
              </w:rPr>
            </w:pPr>
          </w:p>
        </w:tc>
        <w:tc>
          <w:tcPr>
            <w:tcW w:w="1459" w:type="dxa"/>
            <w:vAlign w:val="bottom"/>
          </w:tcPr>
          <w:p w14:paraId="7572F876">
            <w:pPr>
              <w:widowControl/>
              <w:jc w:val="center"/>
              <w:textAlignment w:val="center"/>
              <w:rPr>
                <w:rFonts w:hint="eastAsia" w:cs="等线" w:asciiTheme="minorEastAsia" w:hAnsiTheme="minorEastAsia" w:eastAsiaTheme="minorEastAsia"/>
                <w:color w:val="000000"/>
                <w:sz w:val="18"/>
                <w:szCs w:val="18"/>
                <w:lang w:val="en-US"/>
              </w:rPr>
            </w:pPr>
          </w:p>
        </w:tc>
        <w:tc>
          <w:tcPr>
            <w:tcW w:w="1459" w:type="dxa"/>
            <w:vAlign w:val="bottom"/>
          </w:tcPr>
          <w:p w14:paraId="390B05BF">
            <w:pPr>
              <w:widowControl/>
              <w:jc w:val="center"/>
              <w:textAlignment w:val="center"/>
              <w:rPr>
                <w:rFonts w:hint="eastAsia" w:cs="等线" w:asciiTheme="minorEastAsia" w:hAnsiTheme="minorEastAsia" w:eastAsiaTheme="minorEastAsia"/>
                <w:color w:val="000000"/>
                <w:sz w:val="18"/>
                <w:szCs w:val="18"/>
                <w:lang w:val="en-US"/>
              </w:rPr>
            </w:pPr>
          </w:p>
        </w:tc>
        <w:tc>
          <w:tcPr>
            <w:tcW w:w="1227" w:type="dxa"/>
            <w:vAlign w:val="bottom"/>
          </w:tcPr>
          <w:p w14:paraId="1696BC44">
            <w:pPr>
              <w:widowControl/>
              <w:jc w:val="center"/>
              <w:textAlignment w:val="center"/>
              <w:rPr>
                <w:rFonts w:hint="eastAsia" w:cs="等线" w:asciiTheme="minorEastAsia" w:hAnsiTheme="minorEastAsia" w:eastAsiaTheme="minorEastAsia"/>
                <w:color w:val="000000"/>
                <w:sz w:val="18"/>
                <w:szCs w:val="18"/>
                <w:lang w:val="en-US"/>
              </w:rPr>
            </w:pPr>
          </w:p>
        </w:tc>
        <w:tc>
          <w:tcPr>
            <w:tcW w:w="1596" w:type="dxa"/>
            <w:vAlign w:val="bottom"/>
          </w:tcPr>
          <w:p w14:paraId="2FC13D25">
            <w:pPr>
              <w:widowControl/>
              <w:jc w:val="center"/>
              <w:textAlignment w:val="center"/>
              <w:rPr>
                <w:rFonts w:hint="eastAsia" w:asciiTheme="minorEastAsia" w:hAnsiTheme="minorEastAsia" w:eastAsiaTheme="minorEastAsia"/>
                <w:color w:val="000000"/>
                <w:sz w:val="18"/>
                <w:szCs w:val="18"/>
                <w:lang w:val="en-US"/>
              </w:rPr>
            </w:pPr>
          </w:p>
        </w:tc>
      </w:tr>
      <w:tr w14:paraId="0F71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80" w:type="dxa"/>
          </w:tcPr>
          <w:p w14:paraId="551DEF69">
            <w:pPr>
              <w:widowControl/>
              <w:jc w:val="center"/>
              <w:textAlignment w:val="center"/>
              <w:rPr>
                <w:rFonts w:hint="eastAsia" w:asciiTheme="minorEastAsia" w:hAnsiTheme="minorEastAsia" w:eastAsiaTheme="minorEastAsia"/>
                <w:color w:val="FF0000"/>
                <w:sz w:val="18"/>
                <w:szCs w:val="18"/>
                <w:lang w:val="en-US"/>
              </w:rPr>
            </w:pPr>
            <w:r>
              <w:rPr>
                <w:rFonts w:hint="eastAsia" w:asciiTheme="minorEastAsia" w:hAnsiTheme="minorEastAsia" w:eastAsiaTheme="minorEastAsia"/>
                <w:sz w:val="18"/>
                <w:szCs w:val="18"/>
                <w:lang w:val="en-US"/>
              </w:rPr>
              <w:t>5</w:t>
            </w:r>
          </w:p>
        </w:tc>
        <w:tc>
          <w:tcPr>
            <w:tcW w:w="1299" w:type="dxa"/>
          </w:tcPr>
          <w:p w14:paraId="78766D1A">
            <w:pPr>
              <w:widowControl/>
              <w:jc w:val="center"/>
              <w:textAlignment w:val="center"/>
              <w:rPr>
                <w:rFonts w:hint="eastAsia" w:asciiTheme="minorEastAsia" w:hAnsiTheme="minorEastAsia" w:eastAsiaTheme="minorEastAsia"/>
                <w:color w:val="FF0000"/>
                <w:sz w:val="18"/>
                <w:szCs w:val="18"/>
                <w:lang w:val="en-US"/>
              </w:rPr>
            </w:pPr>
          </w:p>
        </w:tc>
        <w:tc>
          <w:tcPr>
            <w:tcW w:w="1728" w:type="dxa"/>
          </w:tcPr>
          <w:p w14:paraId="7225D50F">
            <w:pPr>
              <w:widowControl/>
              <w:jc w:val="center"/>
              <w:textAlignment w:val="center"/>
              <w:rPr>
                <w:rFonts w:hint="eastAsia" w:asciiTheme="minorEastAsia" w:hAnsiTheme="minorEastAsia" w:eastAsiaTheme="minorEastAsia"/>
                <w:color w:val="FF0000"/>
                <w:sz w:val="18"/>
                <w:szCs w:val="18"/>
                <w:lang w:val="en-US"/>
              </w:rPr>
            </w:pPr>
          </w:p>
        </w:tc>
        <w:tc>
          <w:tcPr>
            <w:tcW w:w="1459" w:type="dxa"/>
            <w:vAlign w:val="bottom"/>
          </w:tcPr>
          <w:p w14:paraId="7244761A">
            <w:pPr>
              <w:widowControl/>
              <w:jc w:val="center"/>
              <w:textAlignment w:val="center"/>
              <w:rPr>
                <w:rFonts w:hint="eastAsia" w:asciiTheme="minorEastAsia" w:hAnsiTheme="minorEastAsia" w:eastAsiaTheme="minorEastAsia"/>
                <w:color w:val="000000"/>
                <w:sz w:val="18"/>
                <w:szCs w:val="18"/>
                <w:lang w:val="en-US"/>
              </w:rPr>
            </w:pPr>
          </w:p>
        </w:tc>
        <w:tc>
          <w:tcPr>
            <w:tcW w:w="1459" w:type="dxa"/>
            <w:vAlign w:val="bottom"/>
          </w:tcPr>
          <w:p w14:paraId="0ED124BF">
            <w:pPr>
              <w:widowControl/>
              <w:jc w:val="center"/>
              <w:textAlignment w:val="center"/>
              <w:rPr>
                <w:rFonts w:hint="eastAsia" w:asciiTheme="minorEastAsia" w:hAnsiTheme="minorEastAsia" w:eastAsiaTheme="minorEastAsia"/>
                <w:color w:val="000000"/>
                <w:sz w:val="18"/>
                <w:szCs w:val="18"/>
                <w:lang w:val="en-US"/>
              </w:rPr>
            </w:pPr>
          </w:p>
        </w:tc>
        <w:tc>
          <w:tcPr>
            <w:tcW w:w="1227" w:type="dxa"/>
            <w:vAlign w:val="bottom"/>
          </w:tcPr>
          <w:p w14:paraId="2EE75040">
            <w:pPr>
              <w:widowControl/>
              <w:jc w:val="center"/>
              <w:textAlignment w:val="center"/>
              <w:rPr>
                <w:rFonts w:hint="eastAsia" w:asciiTheme="minorEastAsia" w:hAnsiTheme="minorEastAsia" w:eastAsiaTheme="minorEastAsia"/>
                <w:color w:val="000000"/>
                <w:sz w:val="18"/>
                <w:szCs w:val="18"/>
                <w:lang w:val="en-US"/>
              </w:rPr>
            </w:pPr>
          </w:p>
        </w:tc>
        <w:tc>
          <w:tcPr>
            <w:tcW w:w="1596" w:type="dxa"/>
            <w:vAlign w:val="bottom"/>
          </w:tcPr>
          <w:p w14:paraId="7AFE78EB">
            <w:pPr>
              <w:widowControl/>
              <w:jc w:val="center"/>
              <w:textAlignment w:val="center"/>
              <w:rPr>
                <w:rFonts w:hint="eastAsia" w:asciiTheme="minorEastAsia" w:hAnsiTheme="minorEastAsia" w:eastAsiaTheme="minorEastAsia"/>
                <w:color w:val="000000"/>
                <w:sz w:val="18"/>
                <w:szCs w:val="18"/>
                <w:lang w:val="en-US"/>
              </w:rPr>
            </w:pPr>
          </w:p>
        </w:tc>
      </w:tr>
      <w:tr w14:paraId="61B7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80" w:type="dxa"/>
            <w:vAlign w:val="center"/>
          </w:tcPr>
          <w:p w14:paraId="1C23CCED">
            <w:pPr>
              <w:widowControl/>
              <w:jc w:val="center"/>
              <w:textAlignment w:val="center"/>
              <w:rPr>
                <w:rFonts w:hint="eastAsia"/>
                <w:b/>
                <w:bCs/>
                <w:color w:val="000000"/>
                <w:sz w:val="21"/>
                <w:szCs w:val="21"/>
                <w:lang w:val="en-US"/>
              </w:rPr>
            </w:pPr>
            <w:r>
              <w:rPr>
                <w:rFonts w:hint="eastAsia" w:asciiTheme="minorEastAsia" w:hAnsiTheme="minorEastAsia" w:eastAsiaTheme="minorEastAsia"/>
                <w:sz w:val="18"/>
                <w:szCs w:val="18"/>
                <w:lang w:val="en-US"/>
              </w:rPr>
              <w:t>6</w:t>
            </w:r>
          </w:p>
        </w:tc>
        <w:tc>
          <w:tcPr>
            <w:tcW w:w="1299" w:type="dxa"/>
            <w:vAlign w:val="center"/>
          </w:tcPr>
          <w:p w14:paraId="65B17460">
            <w:pPr>
              <w:widowControl/>
              <w:jc w:val="center"/>
              <w:textAlignment w:val="center"/>
              <w:rPr>
                <w:rFonts w:hint="eastAsia"/>
                <w:b/>
                <w:bCs/>
                <w:color w:val="000000"/>
                <w:sz w:val="21"/>
                <w:szCs w:val="21"/>
                <w:lang w:val="en-US"/>
              </w:rPr>
            </w:pPr>
          </w:p>
        </w:tc>
        <w:tc>
          <w:tcPr>
            <w:tcW w:w="1728" w:type="dxa"/>
            <w:vAlign w:val="center"/>
          </w:tcPr>
          <w:p w14:paraId="0F32F052">
            <w:pPr>
              <w:widowControl/>
              <w:jc w:val="center"/>
              <w:textAlignment w:val="center"/>
              <w:rPr>
                <w:rFonts w:hint="eastAsia"/>
                <w:b/>
                <w:bCs/>
                <w:color w:val="000000"/>
                <w:sz w:val="21"/>
                <w:szCs w:val="21"/>
                <w:lang w:val="en-US"/>
              </w:rPr>
            </w:pPr>
          </w:p>
        </w:tc>
        <w:tc>
          <w:tcPr>
            <w:tcW w:w="1459" w:type="dxa"/>
            <w:vAlign w:val="center"/>
          </w:tcPr>
          <w:p w14:paraId="4E5A123E">
            <w:pPr>
              <w:widowControl/>
              <w:jc w:val="center"/>
              <w:textAlignment w:val="center"/>
              <w:rPr>
                <w:rFonts w:hint="eastAsia"/>
                <w:b/>
                <w:bCs/>
                <w:color w:val="000000"/>
                <w:sz w:val="21"/>
                <w:szCs w:val="21"/>
                <w:lang w:val="en-US" w:bidi="ar"/>
              </w:rPr>
            </w:pPr>
          </w:p>
        </w:tc>
        <w:tc>
          <w:tcPr>
            <w:tcW w:w="1459" w:type="dxa"/>
            <w:vAlign w:val="center"/>
          </w:tcPr>
          <w:p w14:paraId="6236AA25">
            <w:pPr>
              <w:widowControl/>
              <w:jc w:val="center"/>
              <w:textAlignment w:val="center"/>
              <w:rPr>
                <w:rFonts w:hint="eastAsia"/>
                <w:b/>
                <w:bCs/>
                <w:color w:val="000000"/>
                <w:sz w:val="21"/>
                <w:szCs w:val="21"/>
                <w:lang w:val="en-US"/>
              </w:rPr>
            </w:pPr>
          </w:p>
        </w:tc>
        <w:tc>
          <w:tcPr>
            <w:tcW w:w="1227" w:type="dxa"/>
            <w:vAlign w:val="center"/>
          </w:tcPr>
          <w:p w14:paraId="4A8B4414">
            <w:pPr>
              <w:widowControl/>
              <w:jc w:val="center"/>
              <w:textAlignment w:val="center"/>
              <w:rPr>
                <w:rFonts w:hint="eastAsia"/>
                <w:b/>
                <w:bCs/>
                <w:color w:val="000000"/>
                <w:sz w:val="21"/>
                <w:szCs w:val="21"/>
                <w:lang w:val="en-US"/>
              </w:rPr>
            </w:pPr>
          </w:p>
        </w:tc>
        <w:tc>
          <w:tcPr>
            <w:tcW w:w="1596" w:type="dxa"/>
            <w:vAlign w:val="center"/>
          </w:tcPr>
          <w:p w14:paraId="5BBFA202">
            <w:pPr>
              <w:widowControl/>
              <w:jc w:val="center"/>
              <w:textAlignment w:val="center"/>
              <w:rPr>
                <w:rFonts w:hint="eastAsia"/>
                <w:b/>
                <w:bCs/>
                <w:color w:val="000000"/>
                <w:sz w:val="21"/>
                <w:szCs w:val="21"/>
                <w:lang w:val="en-US"/>
              </w:rPr>
            </w:pPr>
          </w:p>
        </w:tc>
      </w:tr>
      <w:tr w14:paraId="2FEF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952" w:type="dxa"/>
            <w:gridSpan w:val="6"/>
            <w:vAlign w:val="bottom"/>
          </w:tcPr>
          <w:p w14:paraId="27CB5C68">
            <w:pPr>
              <w:widowControl/>
              <w:jc w:val="center"/>
              <w:textAlignment w:val="center"/>
              <w:rPr>
                <w:rFonts w:hint="eastAsia" w:asciiTheme="minorEastAsia" w:hAnsiTheme="minorEastAsia" w:eastAsiaTheme="minorEastAsia"/>
                <w:color w:val="000000"/>
                <w:sz w:val="18"/>
                <w:szCs w:val="18"/>
                <w:lang w:val="en-US"/>
              </w:rPr>
            </w:pPr>
            <w:r>
              <w:rPr>
                <w:rFonts w:hint="eastAsia" w:asciiTheme="minorEastAsia" w:hAnsiTheme="minorEastAsia" w:eastAsiaTheme="minorEastAsia"/>
                <w:b/>
                <w:bCs/>
                <w:color w:val="000000"/>
                <w:sz w:val="28"/>
                <w:szCs w:val="28"/>
                <w:lang w:val="en-US"/>
              </w:rPr>
              <w:t>综合报价（元）</w:t>
            </w:r>
          </w:p>
        </w:tc>
        <w:tc>
          <w:tcPr>
            <w:tcW w:w="1596" w:type="dxa"/>
            <w:vAlign w:val="bottom"/>
          </w:tcPr>
          <w:p w14:paraId="3FA4CA3D">
            <w:pPr>
              <w:widowControl/>
              <w:jc w:val="center"/>
              <w:textAlignment w:val="center"/>
              <w:rPr>
                <w:rFonts w:hint="eastAsia" w:asciiTheme="minorEastAsia" w:hAnsiTheme="minorEastAsia" w:eastAsiaTheme="minorEastAsia"/>
                <w:color w:val="000000"/>
                <w:sz w:val="18"/>
                <w:szCs w:val="18"/>
                <w:lang w:val="en-US"/>
              </w:rPr>
            </w:pPr>
          </w:p>
        </w:tc>
      </w:tr>
    </w:tbl>
    <w:p w14:paraId="5E3FFB44">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5C60F4CD">
      <w:pPr>
        <w:adjustRightInd w:val="0"/>
        <w:snapToGrid w:val="0"/>
        <w:spacing w:line="420" w:lineRule="exact"/>
        <w:rPr>
          <w:rFonts w:hint="eastAsia"/>
          <w:b/>
          <w:bCs/>
          <w:sz w:val="24"/>
          <w:szCs w:val="24"/>
        </w:rPr>
      </w:pPr>
    </w:p>
    <w:p w14:paraId="51B504BB">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8834CA8">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502090E3">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13069F79">
      <w:pPr>
        <w:adjustRightInd w:val="0"/>
        <w:snapToGrid w:val="0"/>
        <w:spacing w:line="420" w:lineRule="exact"/>
        <w:rPr>
          <w:rFonts w:hint="eastAsia"/>
          <w:b/>
          <w:bCs/>
          <w:sz w:val="24"/>
          <w:szCs w:val="24"/>
        </w:rPr>
      </w:pPr>
    </w:p>
    <w:p w14:paraId="7353D111">
      <w:pPr>
        <w:adjustRightInd w:val="0"/>
        <w:snapToGrid w:val="0"/>
        <w:spacing w:line="420" w:lineRule="exact"/>
        <w:rPr>
          <w:rFonts w:hint="eastAsia"/>
          <w:b/>
          <w:bCs/>
          <w:sz w:val="24"/>
          <w:szCs w:val="24"/>
        </w:rPr>
      </w:pPr>
    </w:p>
    <w:p w14:paraId="40884FB1">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11F66C1E">
      <w:pPr>
        <w:widowControl/>
        <w:rPr>
          <w:rFonts w:hint="eastAsia"/>
          <w:b/>
          <w:sz w:val="24"/>
          <w:szCs w:val="24"/>
          <w:lang w:val="en-US"/>
        </w:rPr>
      </w:pPr>
    </w:p>
    <w:p w14:paraId="3A4CA85A">
      <w:pPr>
        <w:widowControl/>
        <w:rPr>
          <w:rFonts w:hint="eastAsia"/>
          <w:b/>
          <w:sz w:val="24"/>
          <w:szCs w:val="24"/>
          <w:lang w:val="en-US"/>
        </w:rPr>
      </w:pPr>
    </w:p>
    <w:p w14:paraId="69E902F5">
      <w:pPr>
        <w:widowControl/>
        <w:rPr>
          <w:rFonts w:hint="eastAsia"/>
          <w:b/>
          <w:sz w:val="24"/>
          <w:szCs w:val="24"/>
          <w:lang w:val="en-US"/>
        </w:rPr>
      </w:pPr>
    </w:p>
    <w:p w14:paraId="73F355DF">
      <w:pPr>
        <w:widowControl/>
        <w:rPr>
          <w:rFonts w:hint="eastAsia"/>
          <w:b/>
          <w:sz w:val="24"/>
          <w:szCs w:val="24"/>
          <w:lang w:val="en-US"/>
        </w:rPr>
      </w:pPr>
    </w:p>
    <w:p w14:paraId="0D672000">
      <w:pPr>
        <w:widowControl/>
        <w:rPr>
          <w:rFonts w:hint="eastAsia"/>
          <w:b/>
          <w:sz w:val="24"/>
          <w:szCs w:val="24"/>
          <w:lang w:val="en-US"/>
        </w:rPr>
      </w:pPr>
    </w:p>
    <w:p w14:paraId="620E01C8">
      <w:pPr>
        <w:widowControl/>
        <w:rPr>
          <w:rFonts w:hint="eastAsia"/>
          <w:b/>
          <w:sz w:val="24"/>
          <w:szCs w:val="24"/>
          <w:lang w:val="en-US"/>
        </w:rPr>
      </w:pPr>
    </w:p>
    <w:p w14:paraId="720E4D51">
      <w:pPr>
        <w:widowControl/>
        <w:rPr>
          <w:rFonts w:hint="eastAsia"/>
          <w:b/>
          <w:sz w:val="24"/>
          <w:szCs w:val="24"/>
          <w:lang w:val="en-US"/>
        </w:rPr>
      </w:pPr>
    </w:p>
    <w:p w14:paraId="15FE5971">
      <w:pPr>
        <w:widowControl/>
        <w:rPr>
          <w:rFonts w:hint="eastAsia"/>
          <w:b/>
          <w:sz w:val="24"/>
          <w:szCs w:val="24"/>
          <w:lang w:val="en-US"/>
        </w:rPr>
      </w:pPr>
    </w:p>
    <w:p w14:paraId="3C911FEE">
      <w:pPr>
        <w:widowControl/>
        <w:rPr>
          <w:rFonts w:hint="eastAsia"/>
          <w:b/>
          <w:sz w:val="24"/>
          <w:szCs w:val="24"/>
          <w:lang w:val="en-US"/>
        </w:rPr>
      </w:pPr>
    </w:p>
    <w:p w14:paraId="3F8C652F">
      <w:pPr>
        <w:widowControl/>
        <w:rPr>
          <w:rFonts w:hint="eastAsia"/>
          <w:b/>
          <w:sz w:val="24"/>
          <w:szCs w:val="24"/>
          <w:lang w:val="en-US"/>
        </w:rPr>
      </w:pPr>
    </w:p>
    <w:p w14:paraId="6ABEDF3F">
      <w:pPr>
        <w:widowControl/>
        <w:rPr>
          <w:rFonts w:hint="eastAsia"/>
          <w:b/>
          <w:sz w:val="24"/>
          <w:szCs w:val="24"/>
          <w:lang w:val="en-US"/>
        </w:rPr>
      </w:pPr>
    </w:p>
    <w:p w14:paraId="299FFE6A">
      <w:pPr>
        <w:widowControl/>
        <w:rPr>
          <w:rFonts w:hint="eastAsia"/>
          <w:b/>
          <w:sz w:val="24"/>
          <w:szCs w:val="24"/>
          <w:lang w:val="en-US"/>
        </w:rPr>
      </w:pPr>
    </w:p>
    <w:p w14:paraId="18FBC4D9">
      <w:pPr>
        <w:widowControl/>
        <w:rPr>
          <w:rFonts w:hint="eastAsia"/>
          <w:b/>
          <w:sz w:val="24"/>
          <w:szCs w:val="24"/>
          <w:lang w:val="en-US"/>
        </w:rPr>
      </w:pPr>
    </w:p>
    <w:p w14:paraId="1677F7CA">
      <w:pPr>
        <w:widowControl/>
        <w:rPr>
          <w:rFonts w:hint="eastAsia"/>
          <w:b/>
          <w:sz w:val="24"/>
          <w:szCs w:val="24"/>
          <w:lang w:val="en-US"/>
        </w:rPr>
      </w:pPr>
    </w:p>
    <w:p w14:paraId="34CC2D3A">
      <w:pPr>
        <w:widowControl/>
        <w:rPr>
          <w:rFonts w:hint="eastAsia"/>
          <w:b/>
          <w:sz w:val="24"/>
          <w:szCs w:val="24"/>
          <w:lang w:val="en-US"/>
        </w:rPr>
      </w:pPr>
    </w:p>
    <w:p w14:paraId="717F4186">
      <w:pPr>
        <w:widowControl/>
        <w:rPr>
          <w:rFonts w:hint="eastAsia"/>
          <w:b/>
          <w:sz w:val="24"/>
          <w:szCs w:val="24"/>
          <w:lang w:val="en-US"/>
        </w:rPr>
      </w:pPr>
    </w:p>
    <w:p w14:paraId="4A1DDA17">
      <w:pPr>
        <w:widowControl/>
        <w:rPr>
          <w:rFonts w:hint="eastAsia"/>
          <w:b/>
          <w:sz w:val="24"/>
          <w:szCs w:val="24"/>
          <w:lang w:val="en-US"/>
        </w:rPr>
      </w:pPr>
    </w:p>
    <w:p w14:paraId="0F0DB60C">
      <w:pPr>
        <w:widowControl/>
        <w:rPr>
          <w:rFonts w:hint="eastAsia"/>
          <w:b/>
          <w:sz w:val="24"/>
          <w:szCs w:val="24"/>
          <w:lang w:val="en-US"/>
        </w:rPr>
      </w:pPr>
    </w:p>
    <w:p w14:paraId="5F923A0B">
      <w:pPr>
        <w:widowControl/>
        <w:rPr>
          <w:rFonts w:hint="eastAsia"/>
          <w:b/>
          <w:sz w:val="24"/>
          <w:szCs w:val="24"/>
          <w:lang w:val="en-US"/>
        </w:rPr>
      </w:pPr>
    </w:p>
    <w:p w14:paraId="7453E339">
      <w:pPr>
        <w:widowControl/>
        <w:rPr>
          <w:rFonts w:hint="eastAsia"/>
          <w:b/>
          <w:sz w:val="24"/>
          <w:szCs w:val="24"/>
          <w:lang w:val="en-US"/>
        </w:rPr>
      </w:pPr>
    </w:p>
    <w:p w14:paraId="75E1C7E8">
      <w:pPr>
        <w:widowControl/>
        <w:rPr>
          <w:rFonts w:hint="eastAsia"/>
          <w:b/>
          <w:sz w:val="24"/>
          <w:szCs w:val="24"/>
        </w:rPr>
      </w:pPr>
      <w:r>
        <w:rPr>
          <w:rFonts w:hint="eastAsia"/>
          <w:b/>
          <w:sz w:val="24"/>
          <w:szCs w:val="24"/>
          <w:lang w:val="en-US"/>
        </w:rPr>
        <w:t>附件10：</w:t>
      </w:r>
      <w:r>
        <w:rPr>
          <w:rFonts w:hint="eastAsia"/>
          <w:bCs/>
          <w:sz w:val="24"/>
          <w:szCs w:val="24"/>
        </w:rPr>
        <w:t>售后服务承诺书（格式自拟）提供加盖供应商公章。</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727AA38E">
      <w:pPr>
        <w:snapToGrid w:val="0"/>
        <w:spacing w:line="400" w:lineRule="exact"/>
        <w:rPr>
          <w:rFonts w:hint="eastAsia"/>
          <w:b/>
          <w:bCs/>
          <w:sz w:val="24"/>
          <w:szCs w:val="24"/>
          <w:lang w:val="en-US"/>
        </w:rPr>
      </w:pPr>
    </w:p>
    <w:p w14:paraId="31070D8E">
      <w:pPr>
        <w:snapToGrid w:val="0"/>
        <w:spacing w:line="400" w:lineRule="exact"/>
        <w:rPr>
          <w:rFonts w:hint="eastAsia"/>
          <w:b/>
          <w:bCs/>
          <w:sz w:val="24"/>
          <w:szCs w:val="24"/>
          <w:lang w:val="en-US"/>
        </w:rPr>
      </w:pPr>
    </w:p>
    <w:p w14:paraId="38639033">
      <w:pPr>
        <w:snapToGrid w:val="0"/>
        <w:spacing w:line="400" w:lineRule="exact"/>
        <w:rPr>
          <w:rFonts w:hint="eastAsia"/>
          <w:b/>
          <w:bCs/>
          <w:sz w:val="24"/>
          <w:szCs w:val="24"/>
          <w:lang w:val="en-US"/>
        </w:rPr>
      </w:pPr>
    </w:p>
    <w:p w14:paraId="343A58C0">
      <w:pPr>
        <w:snapToGrid w:val="0"/>
        <w:spacing w:line="400" w:lineRule="exact"/>
        <w:rPr>
          <w:rFonts w:hint="eastAsia"/>
          <w:b/>
          <w:bCs/>
          <w:sz w:val="24"/>
          <w:szCs w:val="24"/>
          <w:lang w:val="en-US"/>
        </w:rPr>
      </w:pPr>
    </w:p>
    <w:p w14:paraId="0B4F7B0D">
      <w:pPr>
        <w:snapToGrid w:val="0"/>
        <w:spacing w:line="400" w:lineRule="exact"/>
        <w:rPr>
          <w:rFonts w:hint="eastAsia"/>
          <w:b/>
          <w:bCs/>
          <w:sz w:val="24"/>
          <w:szCs w:val="24"/>
          <w:lang w:val="en-US"/>
        </w:rPr>
      </w:pPr>
    </w:p>
    <w:p w14:paraId="636C4231">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w:t>
      </w:r>
    </w:p>
    <w:p w14:paraId="76DF15AF">
      <w:pPr>
        <w:spacing w:line="360" w:lineRule="auto"/>
        <w:rPr>
          <w:rFonts w:hint="eastAsia"/>
          <w:sz w:val="24"/>
          <w:szCs w:val="24"/>
        </w:rPr>
      </w:pPr>
    </w:p>
    <w:p w14:paraId="674FC6D8">
      <w:pPr>
        <w:pStyle w:val="15"/>
        <w:rPr>
          <w:rFonts w:hint="eastAsia" w:hAnsi="宋体"/>
        </w:rPr>
      </w:pPr>
    </w:p>
    <w:p w14:paraId="7A8C3870">
      <w:pPr>
        <w:pStyle w:val="15"/>
        <w:rPr>
          <w:rFonts w:hint="eastAsia" w:hAnsi="宋体"/>
        </w:rPr>
      </w:pPr>
    </w:p>
    <w:p w14:paraId="705E1712">
      <w:pPr>
        <w:pStyle w:val="15"/>
        <w:rPr>
          <w:rFonts w:hint="eastAsia" w:hAnsi="宋体"/>
        </w:rPr>
      </w:pPr>
    </w:p>
    <w:p w14:paraId="64A80D71">
      <w:pPr>
        <w:pStyle w:val="15"/>
        <w:rPr>
          <w:rFonts w:hint="eastAsia" w:hAnsi="宋体"/>
        </w:rPr>
      </w:pPr>
    </w:p>
    <w:p w14:paraId="1E18844A">
      <w:pPr>
        <w:pStyle w:val="15"/>
        <w:rPr>
          <w:rFonts w:hint="eastAsia" w:hAnsi="宋体"/>
        </w:rPr>
      </w:pPr>
    </w:p>
    <w:p w14:paraId="5E2B95D7">
      <w:pPr>
        <w:pStyle w:val="15"/>
        <w:jc w:val="right"/>
        <w:rPr>
          <w:rFonts w:hint="eastAsia" w:hAnsi="宋体"/>
          <w:sz w:val="28"/>
          <w:szCs w:val="28"/>
        </w:rPr>
      </w:pPr>
    </w:p>
    <w:p w14:paraId="2836461F">
      <w:pPr>
        <w:pStyle w:val="15"/>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5"/>
        <w:snapToGrid w:val="0"/>
        <w:spacing w:line="400" w:lineRule="exact"/>
        <w:ind w:firstLine="560" w:firstLineChars="200"/>
        <w:jc w:val="both"/>
        <w:rPr>
          <w:rFonts w:hint="eastAsia" w:hAnsi="宋体"/>
          <w:color w:val="auto"/>
          <w:sz w:val="28"/>
          <w:szCs w:val="28"/>
          <w:highlight w:val="yellow"/>
          <w:lang w:bidi="zh-CN"/>
        </w:rPr>
      </w:pPr>
    </w:p>
    <w:p w14:paraId="13CCFC9B">
      <w:pPr>
        <w:pStyle w:val="15"/>
        <w:snapToGrid w:val="0"/>
        <w:spacing w:line="400" w:lineRule="exact"/>
        <w:ind w:firstLine="560" w:firstLineChars="200"/>
        <w:jc w:val="both"/>
        <w:rPr>
          <w:rFonts w:hint="eastAsia" w:hAnsi="宋体"/>
          <w:color w:val="auto"/>
          <w:sz w:val="28"/>
          <w:szCs w:val="28"/>
          <w:highlight w:val="yellow"/>
          <w:lang w:bidi="zh-CN"/>
        </w:rPr>
      </w:pPr>
    </w:p>
    <w:p w14:paraId="3A038E77">
      <w:pPr>
        <w:pStyle w:val="15"/>
        <w:snapToGrid w:val="0"/>
        <w:spacing w:line="400" w:lineRule="exact"/>
        <w:ind w:firstLine="560" w:firstLineChars="200"/>
        <w:jc w:val="both"/>
        <w:rPr>
          <w:rFonts w:hint="eastAsia" w:hAnsi="宋体"/>
          <w:color w:val="auto"/>
          <w:sz w:val="28"/>
          <w:szCs w:val="28"/>
          <w:highlight w:val="yellow"/>
          <w:lang w:bidi="zh-CN"/>
        </w:rPr>
      </w:pPr>
    </w:p>
    <w:p w14:paraId="357D4200">
      <w:pPr>
        <w:pStyle w:val="15"/>
        <w:snapToGrid w:val="0"/>
        <w:spacing w:line="400" w:lineRule="exact"/>
        <w:ind w:firstLine="560" w:firstLineChars="200"/>
        <w:jc w:val="both"/>
        <w:rPr>
          <w:rFonts w:hint="eastAsia" w:hAnsi="宋体"/>
          <w:color w:val="auto"/>
          <w:sz w:val="28"/>
          <w:szCs w:val="28"/>
          <w:highlight w:val="yellow"/>
          <w:lang w:bidi="zh-CN"/>
        </w:rPr>
      </w:pPr>
    </w:p>
    <w:p w14:paraId="2159BA84">
      <w:pPr>
        <w:pStyle w:val="15"/>
        <w:snapToGrid w:val="0"/>
        <w:spacing w:line="400" w:lineRule="exact"/>
        <w:ind w:firstLine="560" w:firstLineChars="200"/>
        <w:jc w:val="both"/>
        <w:rPr>
          <w:rFonts w:hint="eastAsia" w:hAnsi="宋体"/>
          <w:color w:val="auto"/>
          <w:sz w:val="28"/>
          <w:szCs w:val="28"/>
          <w:highlight w:val="yellow"/>
          <w:lang w:bidi="zh-CN"/>
        </w:rPr>
      </w:pPr>
    </w:p>
    <w:p w14:paraId="0A551C7E">
      <w:pPr>
        <w:pStyle w:val="15"/>
        <w:snapToGrid w:val="0"/>
        <w:spacing w:line="400" w:lineRule="exact"/>
        <w:ind w:firstLine="560" w:firstLineChars="200"/>
        <w:jc w:val="both"/>
        <w:rPr>
          <w:rFonts w:hint="eastAsia" w:hAnsi="宋体"/>
          <w:color w:val="auto"/>
          <w:sz w:val="28"/>
          <w:szCs w:val="28"/>
          <w:highlight w:val="yellow"/>
          <w:lang w:bidi="zh-CN"/>
        </w:rPr>
      </w:pPr>
    </w:p>
    <w:p w14:paraId="7E32CCA3">
      <w:pPr>
        <w:pStyle w:val="15"/>
        <w:snapToGrid w:val="0"/>
        <w:spacing w:line="400" w:lineRule="exact"/>
        <w:ind w:firstLine="560" w:firstLineChars="200"/>
        <w:jc w:val="both"/>
        <w:rPr>
          <w:rFonts w:hint="eastAsia" w:hAnsi="宋体"/>
          <w:color w:val="auto"/>
          <w:sz w:val="28"/>
          <w:szCs w:val="28"/>
          <w:highlight w:val="yellow"/>
          <w:lang w:bidi="zh-CN"/>
        </w:rPr>
      </w:pPr>
    </w:p>
    <w:p w14:paraId="7DE17243">
      <w:pPr>
        <w:pStyle w:val="15"/>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5"/>
        <w:snapToGrid w:val="0"/>
        <w:spacing w:line="400" w:lineRule="exact"/>
        <w:ind w:firstLine="560" w:firstLineChars="200"/>
        <w:jc w:val="both"/>
        <w:rPr>
          <w:rFonts w:hint="eastAsia" w:hAnsi="宋体"/>
          <w:color w:val="auto"/>
          <w:sz w:val="28"/>
          <w:szCs w:val="28"/>
          <w:lang w:bidi="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6"/>
      <w:jc w:val="center"/>
      <w:rPr>
        <w:rFonts w:hint="eastAsia"/>
      </w:rPr>
    </w:pPr>
    <w:r>
      <w:fldChar w:fldCharType="begin"/>
    </w:r>
    <w:r>
      <w:instrText xml:space="preserve">PAGE   \* MERGEFORMAT</w:instrText>
    </w:r>
    <w:r>
      <w:fldChar w:fldCharType="separate"/>
    </w:r>
    <w:r>
      <w:t>2</w:t>
    </w:r>
    <w:r>
      <w:fldChar w:fldCharType="end"/>
    </w:r>
  </w:p>
  <w:p w14:paraId="14FCAC32">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FFBBA"/>
    <w:multiLevelType w:val="singleLevel"/>
    <w:tmpl w:val="EFDFFBBA"/>
    <w:lvl w:ilvl="0" w:tentative="0">
      <w:start w:val="6"/>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10E22"/>
    <w:rsid w:val="004363CF"/>
    <w:rsid w:val="004B366E"/>
    <w:rsid w:val="005635BA"/>
    <w:rsid w:val="005D56FE"/>
    <w:rsid w:val="00622B0E"/>
    <w:rsid w:val="00636149"/>
    <w:rsid w:val="00644C49"/>
    <w:rsid w:val="008474E3"/>
    <w:rsid w:val="008C3291"/>
    <w:rsid w:val="008C40E9"/>
    <w:rsid w:val="008D55FE"/>
    <w:rsid w:val="00954545"/>
    <w:rsid w:val="009C2C21"/>
    <w:rsid w:val="009C7492"/>
    <w:rsid w:val="009D48E2"/>
    <w:rsid w:val="00A277B8"/>
    <w:rsid w:val="00A450E0"/>
    <w:rsid w:val="00A6244D"/>
    <w:rsid w:val="00AD12CC"/>
    <w:rsid w:val="00C50B98"/>
    <w:rsid w:val="00D03DEC"/>
    <w:rsid w:val="00D550E2"/>
    <w:rsid w:val="00E11251"/>
    <w:rsid w:val="00E96473"/>
    <w:rsid w:val="00EF4233"/>
    <w:rsid w:val="00F11AEA"/>
    <w:rsid w:val="00F23861"/>
    <w:rsid w:val="00F518CA"/>
    <w:rsid w:val="00F90EBD"/>
    <w:rsid w:val="011B764B"/>
    <w:rsid w:val="017522F6"/>
    <w:rsid w:val="01893D0B"/>
    <w:rsid w:val="022E26FA"/>
    <w:rsid w:val="031A67DB"/>
    <w:rsid w:val="03914CEF"/>
    <w:rsid w:val="04640655"/>
    <w:rsid w:val="051A0D14"/>
    <w:rsid w:val="06874187"/>
    <w:rsid w:val="07124399"/>
    <w:rsid w:val="078E1545"/>
    <w:rsid w:val="08A92ADB"/>
    <w:rsid w:val="08F57ACE"/>
    <w:rsid w:val="09740162"/>
    <w:rsid w:val="0A410AF1"/>
    <w:rsid w:val="0B341C38"/>
    <w:rsid w:val="0B3B31B9"/>
    <w:rsid w:val="0BE81B6C"/>
    <w:rsid w:val="0C6C454B"/>
    <w:rsid w:val="0F046CBD"/>
    <w:rsid w:val="0FEB39D9"/>
    <w:rsid w:val="106B1579"/>
    <w:rsid w:val="111D5E14"/>
    <w:rsid w:val="11F76665"/>
    <w:rsid w:val="126D0509"/>
    <w:rsid w:val="132536A6"/>
    <w:rsid w:val="141A488D"/>
    <w:rsid w:val="14C17F85"/>
    <w:rsid w:val="14C2134B"/>
    <w:rsid w:val="153656F6"/>
    <w:rsid w:val="159E329B"/>
    <w:rsid w:val="16E661C3"/>
    <w:rsid w:val="17103D25"/>
    <w:rsid w:val="171A6014"/>
    <w:rsid w:val="185C1B7C"/>
    <w:rsid w:val="18664544"/>
    <w:rsid w:val="18C272A1"/>
    <w:rsid w:val="18F02060"/>
    <w:rsid w:val="18FF4051"/>
    <w:rsid w:val="190B0C48"/>
    <w:rsid w:val="19744A3F"/>
    <w:rsid w:val="197A4AF0"/>
    <w:rsid w:val="19CF6119"/>
    <w:rsid w:val="1A7E52AB"/>
    <w:rsid w:val="1AB53561"/>
    <w:rsid w:val="1D813B01"/>
    <w:rsid w:val="1E4C7D38"/>
    <w:rsid w:val="1F130F43"/>
    <w:rsid w:val="1F7A66EC"/>
    <w:rsid w:val="206C021E"/>
    <w:rsid w:val="20FD17BE"/>
    <w:rsid w:val="230E6664"/>
    <w:rsid w:val="241A61E3"/>
    <w:rsid w:val="250643AD"/>
    <w:rsid w:val="25B34B41"/>
    <w:rsid w:val="25F52A64"/>
    <w:rsid w:val="263B7010"/>
    <w:rsid w:val="26B02E2F"/>
    <w:rsid w:val="27514612"/>
    <w:rsid w:val="281F5195"/>
    <w:rsid w:val="28373807"/>
    <w:rsid w:val="292875F4"/>
    <w:rsid w:val="29C55D89"/>
    <w:rsid w:val="2ADF54FF"/>
    <w:rsid w:val="2B5B780D"/>
    <w:rsid w:val="2BBA7BCA"/>
    <w:rsid w:val="2CD12EA1"/>
    <w:rsid w:val="2DAFE441"/>
    <w:rsid w:val="2EA119DB"/>
    <w:rsid w:val="2F1523C9"/>
    <w:rsid w:val="2FD656B4"/>
    <w:rsid w:val="300F506A"/>
    <w:rsid w:val="30120CF3"/>
    <w:rsid w:val="30B31E99"/>
    <w:rsid w:val="31172428"/>
    <w:rsid w:val="316B62D0"/>
    <w:rsid w:val="31745184"/>
    <w:rsid w:val="31B163D9"/>
    <w:rsid w:val="32B37F2E"/>
    <w:rsid w:val="3330157F"/>
    <w:rsid w:val="33FFF9CB"/>
    <w:rsid w:val="349D49F2"/>
    <w:rsid w:val="35076310"/>
    <w:rsid w:val="358931C8"/>
    <w:rsid w:val="363D46DF"/>
    <w:rsid w:val="369D6F2B"/>
    <w:rsid w:val="36B25A25"/>
    <w:rsid w:val="37E450B2"/>
    <w:rsid w:val="384F24A7"/>
    <w:rsid w:val="38561A88"/>
    <w:rsid w:val="397228F1"/>
    <w:rsid w:val="397A22CF"/>
    <w:rsid w:val="39ED01CA"/>
    <w:rsid w:val="3A5B3385"/>
    <w:rsid w:val="3B5322AF"/>
    <w:rsid w:val="3C7E9FC9"/>
    <w:rsid w:val="3CD25455"/>
    <w:rsid w:val="3CF234B6"/>
    <w:rsid w:val="3D9B618F"/>
    <w:rsid w:val="3DFC62A4"/>
    <w:rsid w:val="3E1A5306"/>
    <w:rsid w:val="3E497999"/>
    <w:rsid w:val="3F910D25"/>
    <w:rsid w:val="3F976DC8"/>
    <w:rsid w:val="3FD7D6D8"/>
    <w:rsid w:val="40090210"/>
    <w:rsid w:val="4061721C"/>
    <w:rsid w:val="406665E0"/>
    <w:rsid w:val="40994C08"/>
    <w:rsid w:val="41594397"/>
    <w:rsid w:val="416074D3"/>
    <w:rsid w:val="431E3281"/>
    <w:rsid w:val="43B34232"/>
    <w:rsid w:val="44111043"/>
    <w:rsid w:val="45C767DD"/>
    <w:rsid w:val="45DC10F2"/>
    <w:rsid w:val="4607616F"/>
    <w:rsid w:val="47411B55"/>
    <w:rsid w:val="478F0B12"/>
    <w:rsid w:val="480F755D"/>
    <w:rsid w:val="481E3C44"/>
    <w:rsid w:val="49CA5E32"/>
    <w:rsid w:val="49FB248F"/>
    <w:rsid w:val="4A11580F"/>
    <w:rsid w:val="4A201CE0"/>
    <w:rsid w:val="4A881849"/>
    <w:rsid w:val="4B5E0EBD"/>
    <w:rsid w:val="4BA206E8"/>
    <w:rsid w:val="4C196BFC"/>
    <w:rsid w:val="4C6C1422"/>
    <w:rsid w:val="4CE511D4"/>
    <w:rsid w:val="4DEE3752"/>
    <w:rsid w:val="4DF47921"/>
    <w:rsid w:val="4E8A11BA"/>
    <w:rsid w:val="4F155DA1"/>
    <w:rsid w:val="4FFFA3A6"/>
    <w:rsid w:val="51421F4D"/>
    <w:rsid w:val="518C7E71"/>
    <w:rsid w:val="5312161C"/>
    <w:rsid w:val="53BC2C8F"/>
    <w:rsid w:val="54E573FD"/>
    <w:rsid w:val="55E0078B"/>
    <w:rsid w:val="567FCE8C"/>
    <w:rsid w:val="56BC4D54"/>
    <w:rsid w:val="57412D1B"/>
    <w:rsid w:val="5756214A"/>
    <w:rsid w:val="57AE0B41"/>
    <w:rsid w:val="586670F9"/>
    <w:rsid w:val="58C46142"/>
    <w:rsid w:val="59A57D21"/>
    <w:rsid w:val="59E208A7"/>
    <w:rsid w:val="5A4534B6"/>
    <w:rsid w:val="5AE92625"/>
    <w:rsid w:val="5B156E17"/>
    <w:rsid w:val="5B6DFF76"/>
    <w:rsid w:val="5BE30FD5"/>
    <w:rsid w:val="5C5F065B"/>
    <w:rsid w:val="5C6A6CCD"/>
    <w:rsid w:val="5CA16BF1"/>
    <w:rsid w:val="5CC22998"/>
    <w:rsid w:val="5CFE6039"/>
    <w:rsid w:val="5E6301AB"/>
    <w:rsid w:val="5E6F4DA2"/>
    <w:rsid w:val="5F6661A5"/>
    <w:rsid w:val="5F6B25EE"/>
    <w:rsid w:val="5F88611B"/>
    <w:rsid w:val="5FFF48EF"/>
    <w:rsid w:val="634F2327"/>
    <w:rsid w:val="6380654F"/>
    <w:rsid w:val="6416019A"/>
    <w:rsid w:val="64942E6C"/>
    <w:rsid w:val="64AF5EF8"/>
    <w:rsid w:val="64DEB7E9"/>
    <w:rsid w:val="651D5558"/>
    <w:rsid w:val="656D9C30"/>
    <w:rsid w:val="65AE4402"/>
    <w:rsid w:val="66383CCB"/>
    <w:rsid w:val="66AD88D1"/>
    <w:rsid w:val="66BB5028"/>
    <w:rsid w:val="66ED0F5A"/>
    <w:rsid w:val="696F20FA"/>
    <w:rsid w:val="6A3A2708"/>
    <w:rsid w:val="6ADB7A47"/>
    <w:rsid w:val="6B824366"/>
    <w:rsid w:val="6CD80C95"/>
    <w:rsid w:val="6CE801F9"/>
    <w:rsid w:val="6DAE1443"/>
    <w:rsid w:val="6E66E4D7"/>
    <w:rsid w:val="6EB26D11"/>
    <w:rsid w:val="6F3EBB4B"/>
    <w:rsid w:val="6F7706EC"/>
    <w:rsid w:val="6F7D3698"/>
    <w:rsid w:val="70227A0B"/>
    <w:rsid w:val="706A42C2"/>
    <w:rsid w:val="719A3A8C"/>
    <w:rsid w:val="71ED1C78"/>
    <w:rsid w:val="71FB277D"/>
    <w:rsid w:val="72306EC6"/>
    <w:rsid w:val="72DFDF3F"/>
    <w:rsid w:val="72FF06ED"/>
    <w:rsid w:val="736B748E"/>
    <w:rsid w:val="73B9469D"/>
    <w:rsid w:val="73FF8C87"/>
    <w:rsid w:val="74510D7A"/>
    <w:rsid w:val="74B21625"/>
    <w:rsid w:val="74B7ACAC"/>
    <w:rsid w:val="7564688B"/>
    <w:rsid w:val="75C90A12"/>
    <w:rsid w:val="76FF0ECC"/>
    <w:rsid w:val="774E77F3"/>
    <w:rsid w:val="775D3FC4"/>
    <w:rsid w:val="77B07B65"/>
    <w:rsid w:val="78DA6BAA"/>
    <w:rsid w:val="7937B0BD"/>
    <w:rsid w:val="79393B8B"/>
    <w:rsid w:val="79E37203"/>
    <w:rsid w:val="79F39D60"/>
    <w:rsid w:val="7AE3B2F3"/>
    <w:rsid w:val="7BDF545B"/>
    <w:rsid w:val="7BFF6E21"/>
    <w:rsid w:val="7CBFDBB3"/>
    <w:rsid w:val="7D553D78"/>
    <w:rsid w:val="7DEE0627"/>
    <w:rsid w:val="7DFAB7CD"/>
    <w:rsid w:val="7E6F0290"/>
    <w:rsid w:val="7EA17EFE"/>
    <w:rsid w:val="7EECD86B"/>
    <w:rsid w:val="7F7B67FD"/>
    <w:rsid w:val="7F8740FD"/>
    <w:rsid w:val="7FB796D3"/>
    <w:rsid w:val="7FBDB510"/>
    <w:rsid w:val="7FEB2083"/>
    <w:rsid w:val="7FEDC3F1"/>
    <w:rsid w:val="7FF94121"/>
    <w:rsid w:val="7FFD92B1"/>
    <w:rsid w:val="7FFE258B"/>
    <w:rsid w:val="7FFFC314"/>
    <w:rsid w:val="9B7F1140"/>
    <w:rsid w:val="9FFDF4FF"/>
    <w:rsid w:val="ABE3EEFB"/>
    <w:rsid w:val="B33C6D7A"/>
    <w:rsid w:val="B6FFB9D5"/>
    <w:rsid w:val="B7D37415"/>
    <w:rsid w:val="B7FFDBB9"/>
    <w:rsid w:val="BDE73270"/>
    <w:rsid w:val="BDED7DC7"/>
    <w:rsid w:val="BF9B4CA5"/>
    <w:rsid w:val="BFBFE444"/>
    <w:rsid w:val="BFF86355"/>
    <w:rsid w:val="C7E5C10A"/>
    <w:rsid w:val="C7FF6CEC"/>
    <w:rsid w:val="CEDF2D07"/>
    <w:rsid w:val="DB7B7658"/>
    <w:rsid w:val="DBBC7813"/>
    <w:rsid w:val="DF37C34A"/>
    <w:rsid w:val="DFFE72FB"/>
    <w:rsid w:val="EEFB1920"/>
    <w:rsid w:val="F49D8EEC"/>
    <w:rsid w:val="F49FDE57"/>
    <w:rsid w:val="F5ADAD7E"/>
    <w:rsid w:val="F966F8B4"/>
    <w:rsid w:val="FBFF5E7E"/>
    <w:rsid w:val="FCAFC40E"/>
    <w:rsid w:val="FCF57792"/>
    <w:rsid w:val="FCFC6F27"/>
    <w:rsid w:val="FDEFCABE"/>
    <w:rsid w:val="FEEF8675"/>
    <w:rsid w:val="FEF1B636"/>
    <w:rsid w:val="FF0D46EA"/>
    <w:rsid w:val="FFBD837F"/>
    <w:rsid w:val="FFBFBBAE"/>
    <w:rsid w:val="FFDFD01E"/>
    <w:rsid w:val="FFE5FEEE"/>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4"/>
    <w:qFormat/>
    <w:uiPriority w:val="0"/>
  </w:style>
  <w:style w:type="paragraph" w:styleId="4">
    <w:name w:val="Body Text"/>
    <w:basedOn w:val="1"/>
    <w:next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2"/>
    <w:qFormat/>
    <w:uiPriority w:val="0"/>
    <w:pPr>
      <w:tabs>
        <w:tab w:val="center" w:pos="4153"/>
        <w:tab w:val="right" w:pos="8306"/>
      </w:tabs>
      <w:snapToGrid w:val="0"/>
    </w:pPr>
    <w:rPr>
      <w:sz w:val="18"/>
      <w:szCs w:val="18"/>
    </w:rPr>
  </w:style>
  <w:style w:type="paragraph" w:styleId="7">
    <w:name w:val="header"/>
    <w:basedOn w:val="1"/>
    <w:link w:val="21"/>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cs="Times New Roman"/>
      <w:sz w:val="24"/>
      <w:lang w:val="en-US" w:bidi="ar-SA"/>
    </w:rPr>
  </w:style>
  <w:style w:type="paragraph" w:styleId="9">
    <w:name w:val="annotation subject"/>
    <w:basedOn w:val="3"/>
    <w:next w:val="3"/>
    <w:link w:val="25"/>
    <w:qFormat/>
    <w:uiPriority w:val="0"/>
    <w:rPr>
      <w:b/>
      <w:bCs/>
    </w:rPr>
  </w:style>
  <w:style w:type="paragraph" w:styleId="10">
    <w:name w:val="Body Text First Indent 2"/>
    <w:basedOn w:val="1"/>
    <w:next w:val="1"/>
    <w:qFormat/>
    <w:uiPriority w:val="0"/>
    <w:pPr>
      <w:ind w:firstLine="420" w:firstLineChars="200"/>
    </w:pPr>
    <w:rPr>
      <w:rFonts w:ascii="仿宋_GB2312" w:hAnsi="Arial" w:eastAsia="仿宋_GB2312"/>
      <w:sz w:val="21"/>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p0"/>
    <w:basedOn w:val="1"/>
    <w:autoRedefine/>
    <w:qFormat/>
    <w:uiPriority w:val="99"/>
    <w:pPr>
      <w:widowControl/>
    </w:pPr>
    <w:rPr>
      <w:szCs w:val="21"/>
    </w:rPr>
  </w:style>
  <w:style w:type="character" w:customStyle="1" w:styleId="17">
    <w:name w:val="font01"/>
    <w:basedOn w:val="13"/>
    <w:autoRedefine/>
    <w:qFormat/>
    <w:uiPriority w:val="0"/>
    <w:rPr>
      <w:rFonts w:ascii="Calibri" w:hAnsi="Calibri" w:cs="Calibri"/>
      <w:color w:val="000000"/>
      <w:sz w:val="24"/>
      <w:szCs w:val="24"/>
      <w:u w:val="none"/>
    </w:rPr>
  </w:style>
  <w:style w:type="character" w:customStyle="1" w:styleId="18">
    <w:name w:val="font31"/>
    <w:basedOn w:val="13"/>
    <w:autoRedefine/>
    <w:qFormat/>
    <w:uiPriority w:val="0"/>
    <w:rPr>
      <w:rFonts w:hint="eastAsia" w:ascii="宋体" w:hAnsi="宋体" w:eastAsia="宋体" w:cs="宋体"/>
      <w:color w:val="000000"/>
      <w:sz w:val="24"/>
      <w:szCs w:val="24"/>
      <w:u w:val="none"/>
    </w:rPr>
  </w:style>
  <w:style w:type="character" w:customStyle="1" w:styleId="19">
    <w:name w:val="font41"/>
    <w:basedOn w:val="13"/>
    <w:autoRedefine/>
    <w:qFormat/>
    <w:uiPriority w:val="0"/>
    <w:rPr>
      <w:rFonts w:hint="eastAsia" w:ascii="宋体" w:hAnsi="宋体" w:eastAsia="宋体" w:cs="宋体"/>
      <w:color w:val="000000"/>
      <w:sz w:val="24"/>
      <w:szCs w:val="24"/>
      <w:u w:val="none"/>
    </w:rPr>
  </w:style>
  <w:style w:type="character" w:customStyle="1" w:styleId="20">
    <w:name w:val="font51"/>
    <w:basedOn w:val="13"/>
    <w:autoRedefine/>
    <w:qFormat/>
    <w:uiPriority w:val="0"/>
    <w:rPr>
      <w:rFonts w:hint="default" w:ascii="Calibri" w:hAnsi="Calibri" w:cs="Calibri"/>
      <w:color w:val="000000"/>
      <w:sz w:val="24"/>
      <w:szCs w:val="24"/>
      <w:u w:val="none"/>
    </w:rPr>
  </w:style>
  <w:style w:type="character" w:customStyle="1" w:styleId="21">
    <w:name w:val="页眉 字符"/>
    <w:basedOn w:val="13"/>
    <w:link w:val="7"/>
    <w:qFormat/>
    <w:uiPriority w:val="99"/>
    <w:rPr>
      <w:rFonts w:ascii="宋体" w:hAnsi="宋体" w:cs="宋体"/>
      <w:sz w:val="18"/>
      <w:szCs w:val="18"/>
      <w:lang w:val="zh-CN" w:bidi="zh-CN"/>
    </w:rPr>
  </w:style>
  <w:style w:type="character" w:customStyle="1" w:styleId="22">
    <w:name w:val="页脚 字符"/>
    <w:basedOn w:val="13"/>
    <w:link w:val="6"/>
    <w:qFormat/>
    <w:uiPriority w:val="0"/>
    <w:rPr>
      <w:rFonts w:ascii="宋体" w:hAnsi="宋体" w:cs="宋体"/>
      <w:sz w:val="18"/>
      <w:szCs w:val="18"/>
      <w:lang w:val="zh-CN" w:bidi="zh-CN"/>
    </w:rPr>
  </w:style>
  <w:style w:type="paragraph" w:customStyle="1" w:styleId="23">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4">
    <w:name w:val="批注文字 字符"/>
    <w:basedOn w:val="13"/>
    <w:link w:val="3"/>
    <w:qFormat/>
    <w:uiPriority w:val="0"/>
    <w:rPr>
      <w:rFonts w:ascii="宋体" w:hAnsi="宋体" w:cs="宋体"/>
      <w:sz w:val="22"/>
      <w:szCs w:val="22"/>
      <w:lang w:val="zh-CN" w:bidi="zh-CN"/>
    </w:rPr>
  </w:style>
  <w:style w:type="character" w:customStyle="1" w:styleId="25">
    <w:name w:val="批注主题 字符"/>
    <w:basedOn w:val="24"/>
    <w:link w:val="9"/>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4615</Words>
  <Characters>5843</Characters>
  <Lines>1308</Lines>
  <Paragraphs>1279</Paragraphs>
  <TotalTime>24</TotalTime>
  <ScaleCrop>false</ScaleCrop>
  <LinksUpToDate>false</LinksUpToDate>
  <CharactersWithSpaces>6568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2025-03-23T21:09:00Z</dcterms:created>
  <dc:creator>快乐达人</dc:creator>
  <cp:lastModifiedBy>王丹丹</cp:lastModifiedBy>
  <dcterms:modified xsi:type="dcterms:W3CDTF">2026-03-30T08:17:34Z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247AA60E027E4153933223D74D0C8194_13</vt:lpwstr>
  </property>
  <property fmtid="{D5CDD505-2E9C-101B-9397-08002B2CF9AE}" pid="4" name="KSOTemplateDocerSaveRecord">
    <vt:lpwstr>eyJoZGlkIjoiYjRhNTMwNmJjZWYxOTNlMTVlNWMzOWJjNTFjYTBjNDUiLCJ1c2VySWQiOiIxNjg1NTgyNzIyIn0=</vt:lpwstr>
  </property>
</Properties>
</file>